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承高人社发</w:t>
      </w:r>
      <w:r>
        <w:rPr>
          <w:rFonts w:hint="eastAsia" w:ascii="微软雅黑" w:hAnsi="微软雅黑" w:eastAsia="微软雅黑" w:cs="微软雅黑"/>
          <w:sz w:val="32"/>
          <w:szCs w:val="32"/>
        </w:rPr>
        <w:t>〔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32"/>
          <w:szCs w:val="32"/>
        </w:rPr>
        <w:t>〕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jc w:val="both"/>
        <w:rPr>
          <w:rFonts w:asciiTheme="majorEastAsia" w:hAnsiTheme="majorEastAsia" w:eastAsiaTheme="majorEastAsia"/>
          <w:b/>
          <w:sz w:val="36"/>
          <w:szCs w:val="36"/>
        </w:rPr>
      </w:pPr>
    </w:p>
    <w:p>
      <w:pPr>
        <w:spacing w:line="560" w:lineRule="exact"/>
        <w:ind w:left="-141" w:leftChars="-67" w:right="-197" w:rightChars="-94"/>
        <w:jc w:val="center"/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承德高新区人社局</w:t>
      </w:r>
    </w:p>
    <w:p>
      <w:pPr>
        <w:spacing w:line="560" w:lineRule="exact"/>
        <w:ind w:left="-141" w:leftChars="-67" w:right="-197" w:rightChars="-94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关于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刘长明等三名同志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主办岗位聘用结果的</w:t>
      </w:r>
      <w:r>
        <w:rPr>
          <w:rFonts w:hint="eastAsia" w:asciiTheme="majorEastAsia" w:hAnsiTheme="majorEastAsia" w:eastAsiaTheme="majorEastAsia"/>
          <w:b/>
          <w:spacing w:val="20"/>
          <w:sz w:val="44"/>
          <w:szCs w:val="44"/>
        </w:rPr>
        <w:t>通知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lang w:eastAsia="zh-CN"/>
        </w:rPr>
        <w:t>机关各科室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按照《承德高新区第二轮全员聘任制实施方案》（承高工字〔2020〕14号）精神，</w:t>
      </w:r>
      <w:r>
        <w:rPr>
          <w:rFonts w:hint="eastAsia" w:ascii="仿宋" w:hAnsi="仿宋" w:eastAsia="仿宋"/>
          <w:sz w:val="32"/>
          <w:szCs w:val="32"/>
          <w:lang w:eastAsia="zh-CN"/>
        </w:rPr>
        <w:t>承德高新区人社局对刘长明等三名同志</w:t>
      </w:r>
      <w:r>
        <w:rPr>
          <w:rFonts w:hint="eastAsia" w:ascii="仿宋" w:hAnsi="仿宋" w:eastAsia="仿宋"/>
          <w:sz w:val="32"/>
          <w:szCs w:val="32"/>
        </w:rPr>
        <w:t>岗位聘用工作在区全员聘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任工作领导小组的监督和指导下，已顺利完成各项聘用流程，现将聘用结果通知如下：</w:t>
      </w:r>
    </w:p>
    <w:p>
      <w:pPr>
        <w:spacing w:line="56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聘用（聘期两年）：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刘长明，女，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1982年08月出生，2007年05月参加工作，现聘任岗位人事科三级主办。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吴海燕，女，1977年01月出生，1997年07月参加工作，现聘任岗位人事科三级主办。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叶  新，男，1995年02月出生，2018年07月参加工作，现聘任岗位社会保险中心五级主办。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以上人员的原聘用岗位、岗级自行免除。</w:t>
      </w:r>
    </w:p>
    <w:p>
      <w:pPr>
        <w:ind w:firstLine="660"/>
        <w:rPr>
          <w:rFonts w:ascii="仿宋" w:hAnsi="仿宋" w:eastAsia="仿宋"/>
          <w:sz w:val="32"/>
          <w:szCs w:val="32"/>
        </w:rPr>
      </w:pPr>
    </w:p>
    <w:p>
      <w:pPr>
        <w:ind w:firstLine="660"/>
        <w:rPr>
          <w:rFonts w:ascii="仿宋" w:hAnsi="仿宋" w:eastAsia="仿宋"/>
          <w:sz w:val="32"/>
          <w:szCs w:val="32"/>
        </w:rPr>
      </w:pPr>
    </w:p>
    <w:p>
      <w:pPr>
        <w:jc w:val="both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</w:t>
      </w:r>
      <w:r>
        <w:rPr>
          <w:rFonts w:hint="eastAsia" w:ascii="仿宋" w:hAnsi="仿宋" w:eastAsia="仿宋"/>
          <w:sz w:val="32"/>
          <w:szCs w:val="32"/>
          <w:lang w:eastAsia="zh-CN"/>
        </w:rPr>
        <w:t>承德高新区人社局</w:t>
      </w:r>
    </w:p>
    <w:p>
      <w:pPr>
        <w:ind w:firstLine="4640" w:firstLineChars="145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rPr>
          <w:rFonts w:ascii="黑体" w:hAnsi="宋体" w:eastAsia="黑体" w:cs="宋体-方正超大字符集"/>
          <w:b/>
          <w:sz w:val="32"/>
          <w:szCs w:val="32"/>
          <w:u w:val="single"/>
        </w:rPr>
      </w:pPr>
    </w:p>
    <w:p>
      <w:pPr>
        <w:spacing w:line="520" w:lineRule="exact"/>
        <w:rPr>
          <w:rFonts w:ascii="仿宋_GB2312" w:hAnsi="宋体" w:eastAsia="仿宋_GB2312" w:cs="宋体-方正超大字符集"/>
          <w:sz w:val="32"/>
          <w:szCs w:val="32"/>
          <w:u w:val="single"/>
        </w:rPr>
      </w:pPr>
      <w:r>
        <w:rPr>
          <w:rFonts w:hint="eastAsia" w:ascii="黑体" w:hAnsi="宋体" w:eastAsia="黑体" w:cs="宋体-方正超大字符集"/>
          <w:b/>
          <w:sz w:val="32"/>
          <w:szCs w:val="32"/>
          <w:u w:val="single"/>
        </w:rPr>
        <w:t xml:space="preserve">                          </w:t>
      </w:r>
      <w:r>
        <w:rPr>
          <w:rFonts w:hint="eastAsia" w:ascii="黑体" w:hAnsi="宋体" w:eastAsia="黑体"/>
          <w:b/>
          <w:sz w:val="32"/>
          <w:szCs w:val="32"/>
          <w:u w:val="single"/>
        </w:rPr>
        <w:t xml:space="preserve"> </w:t>
      </w:r>
      <w:r>
        <w:rPr>
          <w:rFonts w:hint="eastAsia" w:ascii="黑体" w:hAnsi="宋体" w:eastAsia="黑体"/>
          <w:sz w:val="32"/>
          <w:szCs w:val="32"/>
          <w:u w:val="single"/>
        </w:rPr>
        <w:t xml:space="preserve">                </w:t>
      </w:r>
      <w:r>
        <w:rPr>
          <w:rFonts w:hint="eastAsia" w:ascii="黑体" w:hAnsi="宋体" w:eastAsia="黑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黑体" w:hAnsi="宋体" w:eastAsia="黑体"/>
          <w:sz w:val="32"/>
          <w:szCs w:val="32"/>
          <w:u w:val="single"/>
        </w:rPr>
        <w:t xml:space="preserve">     </w:t>
      </w:r>
    </w:p>
    <w:p>
      <w:pPr>
        <w:spacing w:line="520" w:lineRule="exact"/>
        <w:rPr>
          <w:rFonts w:ascii="黑体" w:hAnsi="宋体" w:eastAsia="黑体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28"/>
          <w:szCs w:val="28"/>
          <w:u w:val="single"/>
        </w:rPr>
        <w:t>承德高新技术产业开发区人力资源和社会保障局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  <w:u w:val="single"/>
        </w:rPr>
        <w:t>202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  <w:szCs w:val="28"/>
          <w:u w:val="single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szCs w:val="28"/>
          <w:u w:val="single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 xml:space="preserve">26 </w:t>
      </w:r>
      <w:r>
        <w:rPr>
          <w:rFonts w:hint="eastAsia" w:ascii="仿宋_GB2312" w:hAnsi="宋体" w:eastAsia="仿宋_GB2312"/>
          <w:sz w:val="28"/>
          <w:szCs w:val="28"/>
          <w:u w:val="single"/>
        </w:rPr>
        <w:t>日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</w:p>
    <w:p>
      <w:pPr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37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ZLJ</dc:creator>
  <cp:lastModifiedBy>镜花水月</cp:lastModifiedBy>
  <dcterms:modified xsi:type="dcterms:W3CDTF">2021-02-24T02:19:58Z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