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23" w:rightChars="11"/>
        <w:jc w:val="left"/>
        <w:rPr>
          <w:rFonts w:hint="eastAsia" w:ascii="黑体" w:hAnsi="宋体" w:eastAsia="黑体" w:cs="黑体"/>
          <w:b w:val="0"/>
          <w:bCs w:val="0"/>
          <w:i w:val="0"/>
          <w:iCs w:val="0"/>
          <w:color w:val="000000"/>
          <w:kern w:val="0"/>
          <w:sz w:val="32"/>
          <w:szCs w:val="32"/>
          <w:u w:val="none"/>
          <w:lang w:val="en-US" w:eastAsia="zh-CN" w:bidi="ar"/>
        </w:rPr>
      </w:pPr>
      <w:r>
        <w:rPr>
          <w:rFonts w:hint="eastAsia" w:ascii="黑体" w:hAnsi="宋体" w:eastAsia="黑体" w:cs="黑体"/>
          <w:i w:val="0"/>
          <w:iCs w:val="0"/>
          <w:color w:val="000000"/>
          <w:kern w:val="0"/>
          <w:sz w:val="32"/>
          <w:szCs w:val="32"/>
          <w:u w:val="none"/>
          <w:lang w:val="en-US" w:eastAsia="zh-CN" w:bidi="ar"/>
        </w:rPr>
        <w:t>附件1</w:t>
      </w:r>
    </w:p>
    <w:p>
      <w:pPr>
        <w:keepNext w:val="0"/>
        <w:keepLines w:val="0"/>
        <w:pageBreakBefore w:val="0"/>
        <w:widowControl w:val="0"/>
        <w:kinsoku/>
        <w:wordWrap/>
        <w:overflowPunct/>
        <w:topLinePunct w:val="0"/>
        <w:autoSpaceDE/>
        <w:autoSpaceDN/>
        <w:bidi w:val="0"/>
        <w:adjustRightInd/>
        <w:snapToGrid/>
        <w:spacing w:after="159" w:afterLines="50" w:line="560" w:lineRule="exact"/>
        <w:ind w:right="23" w:rightChars="11"/>
        <w:jc w:val="center"/>
        <w:textAlignment w:val="auto"/>
        <w:rPr>
          <w:rFonts w:hint="eastAsia" w:ascii="仿宋_GB2312" w:hAnsi="仿宋" w:eastAsia="仿宋_GB2312"/>
          <w:b w:val="0"/>
          <w:bCs w:val="0"/>
          <w:color w:val="000000"/>
          <w:kern w:val="0"/>
          <w:sz w:val="32"/>
          <w:szCs w:val="32"/>
        </w:rPr>
      </w:pPr>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高新区保留证明事项清单</w:t>
      </w:r>
    </w:p>
    <w:tbl>
      <w:tblPr>
        <w:tblStyle w:val="3"/>
        <w:tblW w:w="13928" w:type="dxa"/>
        <w:tblInd w:w="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6"/>
        <w:gridCol w:w="1906"/>
        <w:gridCol w:w="7300"/>
        <w:gridCol w:w="1350"/>
        <w:gridCol w:w="1149"/>
        <w:gridCol w:w="967"/>
        <w:gridCol w:w="7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3" w:hRule="atLeast"/>
          <w:tblHeader/>
        </w:trPr>
        <w:tc>
          <w:tcPr>
            <w:tcW w:w="50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序号</w:t>
            </w:r>
          </w:p>
        </w:tc>
        <w:tc>
          <w:tcPr>
            <w:tcW w:w="190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b/>
                <w:bCs/>
                <w:i w:val="0"/>
                <w:iCs w:val="0"/>
                <w:color w:val="000000"/>
                <w:kern w:val="0"/>
                <w:sz w:val="20"/>
                <w:szCs w:val="20"/>
                <w:u w:val="none"/>
                <w:lang w:val="en-US" w:eastAsia="zh-CN" w:bidi="ar"/>
              </w:rPr>
            </w:pPr>
            <w:r>
              <w:rPr>
                <w:rFonts w:hint="eastAsia" w:ascii="仿宋_GB2312" w:hAnsi="宋体" w:eastAsia="仿宋_GB2312" w:cs="仿宋_GB2312"/>
                <w:b/>
                <w:bCs/>
                <w:i w:val="0"/>
                <w:iCs w:val="0"/>
                <w:color w:val="000000"/>
                <w:kern w:val="0"/>
                <w:sz w:val="20"/>
                <w:szCs w:val="20"/>
                <w:u w:val="none"/>
                <w:lang w:val="en-US" w:eastAsia="zh-CN" w:bidi="ar"/>
              </w:rPr>
              <w:t>保留证明</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事项名称</w:t>
            </w:r>
          </w:p>
        </w:tc>
        <w:tc>
          <w:tcPr>
            <w:tcW w:w="730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设定依据</w:t>
            </w:r>
          </w:p>
        </w:tc>
        <w:tc>
          <w:tcPr>
            <w:tcW w:w="13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事项用途</w:t>
            </w:r>
          </w:p>
        </w:tc>
        <w:tc>
          <w:tcPr>
            <w:tcW w:w="114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b/>
                <w:bCs/>
                <w:i w:val="0"/>
                <w:iCs w:val="0"/>
                <w:color w:val="000000"/>
                <w:kern w:val="0"/>
                <w:sz w:val="20"/>
                <w:szCs w:val="20"/>
                <w:u w:val="none"/>
                <w:lang w:val="en-US" w:eastAsia="zh-CN" w:bidi="ar"/>
              </w:rPr>
            </w:pPr>
            <w:r>
              <w:rPr>
                <w:rFonts w:hint="eastAsia" w:ascii="仿宋_GB2312" w:hAnsi="宋体" w:eastAsia="仿宋_GB2312" w:cs="仿宋_GB2312"/>
                <w:b/>
                <w:bCs/>
                <w:i w:val="0"/>
                <w:iCs w:val="0"/>
                <w:color w:val="000000"/>
                <w:kern w:val="0"/>
                <w:sz w:val="20"/>
                <w:szCs w:val="20"/>
                <w:u w:val="none"/>
                <w:lang w:val="en-US" w:eastAsia="zh-CN" w:bidi="ar"/>
              </w:rPr>
              <w:t>索证</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部门</w:t>
            </w:r>
          </w:p>
        </w:tc>
        <w:tc>
          <w:tcPr>
            <w:tcW w:w="96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b/>
                <w:bCs/>
                <w:i w:val="0"/>
                <w:iCs w:val="0"/>
                <w:color w:val="000000"/>
                <w:kern w:val="0"/>
                <w:sz w:val="20"/>
                <w:szCs w:val="20"/>
                <w:u w:val="none"/>
                <w:lang w:val="en-US" w:eastAsia="zh-CN" w:bidi="ar"/>
              </w:rPr>
            </w:pPr>
            <w:r>
              <w:rPr>
                <w:rFonts w:hint="eastAsia" w:ascii="仿宋_GB2312" w:hAnsi="宋体" w:eastAsia="仿宋_GB2312" w:cs="仿宋_GB2312"/>
                <w:b/>
                <w:bCs/>
                <w:i w:val="0"/>
                <w:iCs w:val="0"/>
                <w:color w:val="000000"/>
                <w:kern w:val="0"/>
                <w:sz w:val="20"/>
                <w:szCs w:val="20"/>
                <w:u w:val="none"/>
                <w:lang w:val="en-US" w:eastAsia="zh-CN" w:bidi="ar"/>
              </w:rPr>
              <w:t>出具</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部门</w:t>
            </w:r>
          </w:p>
        </w:tc>
        <w:tc>
          <w:tcPr>
            <w:tcW w:w="75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b/>
                <w:bCs/>
                <w:i w:val="0"/>
                <w:iCs w:val="0"/>
                <w:color w:val="000000"/>
                <w:kern w:val="0"/>
                <w:sz w:val="20"/>
                <w:szCs w:val="20"/>
                <w:u w:val="none"/>
                <w:lang w:val="en-US" w:eastAsia="zh-CN" w:bidi="ar"/>
              </w:rPr>
            </w:pPr>
            <w:r>
              <w:rPr>
                <w:rFonts w:hint="eastAsia" w:ascii="仿宋_GB2312" w:hAnsi="宋体" w:eastAsia="仿宋_GB2312" w:cs="仿宋_GB2312"/>
                <w:b/>
                <w:bCs/>
                <w:i w:val="0"/>
                <w:iCs w:val="0"/>
                <w:color w:val="000000"/>
                <w:kern w:val="0"/>
                <w:sz w:val="20"/>
                <w:szCs w:val="20"/>
                <w:u w:val="none"/>
                <w:lang w:val="en-US" w:eastAsia="zh-CN" w:bidi="ar"/>
              </w:rPr>
              <w:t>证明</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7" w:hRule="atLeast"/>
        </w:trPr>
        <w:tc>
          <w:tcPr>
            <w:tcW w:w="50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w:t>
            </w:r>
          </w:p>
        </w:tc>
        <w:tc>
          <w:tcPr>
            <w:tcW w:w="190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学校资产证明</w:t>
            </w:r>
          </w:p>
        </w:tc>
        <w:tc>
          <w:tcPr>
            <w:tcW w:w="730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0"/>
                <w:szCs w:val="20"/>
                <w:u w:val="none"/>
              </w:rPr>
            </w:pPr>
            <w:r>
              <w:rPr>
                <w:rFonts w:ascii="黑体" w:hAnsi="黑体" w:eastAsia="黑体" w:cs="黑体"/>
                <w:spacing w:val="-10"/>
                <w:sz w:val="19"/>
                <w:szCs w:val="19"/>
              </w:rPr>
              <w:t>《</w:t>
            </w:r>
            <w:r>
              <w:rPr>
                <w:rFonts w:hint="eastAsia" w:ascii="仿宋_GB2312" w:hAnsi="宋体" w:eastAsia="仿宋_GB2312" w:cs="仿宋_GB2312"/>
                <w:i w:val="0"/>
                <w:iCs w:val="0"/>
                <w:color w:val="000000"/>
                <w:kern w:val="0"/>
                <w:sz w:val="20"/>
                <w:szCs w:val="20"/>
                <w:u w:val="none"/>
                <w:lang w:val="en-US" w:eastAsia="zh-CN" w:bidi="ar"/>
              </w:rPr>
              <w:t>中华人民共和国民办教育促进法》(2018年12月29日第三次修正) 第十二条 、 第 十三条、第十五条</w:t>
            </w:r>
          </w:p>
        </w:tc>
        <w:tc>
          <w:tcPr>
            <w:tcW w:w="13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申请筹设、正式设立实施以职业技能为主的职业资格培训、职业技能培训的民办学校</w:t>
            </w:r>
          </w:p>
        </w:tc>
        <w:tc>
          <w:tcPr>
            <w:tcW w:w="114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省、市、县人力资源社会保障部门，市县行政审批部门</w:t>
            </w:r>
          </w:p>
        </w:tc>
        <w:tc>
          <w:tcPr>
            <w:tcW w:w="96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银行、会 计师事 务所、其他具有验资资格的机  构</w:t>
            </w:r>
          </w:p>
        </w:tc>
        <w:tc>
          <w:tcPr>
            <w:tcW w:w="75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证明</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68" w:hRule="atLeast"/>
        </w:trPr>
        <w:tc>
          <w:tcPr>
            <w:tcW w:w="50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190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无犯罪记录证明</w:t>
            </w:r>
          </w:p>
        </w:tc>
        <w:tc>
          <w:tcPr>
            <w:tcW w:w="730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《娱乐场所管理条例》(国务院令第458号,2020年11月29日第二次修订)第五条</w:t>
            </w:r>
          </w:p>
        </w:tc>
        <w:tc>
          <w:tcPr>
            <w:tcW w:w="13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娱乐场所设 立、变更开 办者审批</w:t>
            </w:r>
          </w:p>
        </w:tc>
        <w:tc>
          <w:tcPr>
            <w:tcW w:w="114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iCs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县级行政 审批部门、文化和旅 游部门</w:t>
            </w:r>
          </w:p>
        </w:tc>
        <w:tc>
          <w:tcPr>
            <w:tcW w:w="96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iCs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户口所在地公安派出所</w:t>
            </w:r>
          </w:p>
        </w:tc>
        <w:tc>
          <w:tcPr>
            <w:tcW w:w="75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8" w:hRule="atLeast"/>
        </w:trPr>
        <w:tc>
          <w:tcPr>
            <w:tcW w:w="50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w:t>
            </w:r>
          </w:p>
        </w:tc>
        <w:tc>
          <w:tcPr>
            <w:tcW w:w="190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企业法人清理债务完结证明</w:t>
            </w:r>
          </w:p>
        </w:tc>
        <w:tc>
          <w:tcPr>
            <w:tcW w:w="730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《企业法人登记管理条例》(国务院令第1号, 2019年3月2日修正) 第二十一条</w:t>
            </w:r>
          </w:p>
        </w:tc>
        <w:tc>
          <w:tcPr>
            <w:tcW w:w="13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企业注销</w:t>
            </w:r>
          </w:p>
        </w:tc>
        <w:tc>
          <w:tcPr>
            <w:tcW w:w="114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iCs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省市场监管局,市 、 县市场监 管局(或行 政审批局)</w:t>
            </w:r>
          </w:p>
        </w:tc>
        <w:tc>
          <w:tcPr>
            <w:tcW w:w="96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iCs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企业法人的主 管部门(出资 人)或清算组</w:t>
            </w:r>
          </w:p>
        </w:tc>
        <w:tc>
          <w:tcPr>
            <w:tcW w:w="75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0" w:hRule="atLeast"/>
        </w:trPr>
        <w:tc>
          <w:tcPr>
            <w:tcW w:w="50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w:t>
            </w:r>
          </w:p>
        </w:tc>
        <w:tc>
          <w:tcPr>
            <w:tcW w:w="190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企业法人迁移证明</w:t>
            </w:r>
          </w:p>
        </w:tc>
        <w:tc>
          <w:tcPr>
            <w:tcW w:w="730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《企业法人登记管理条例》(国务院令第1号,2019年3月2日修正)第十九条。</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《企业法人登记管理条例施行细则》(2020年修正)第三十二条</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市场监督管理总局《内资企业登记提交材料规范》第54项</w:t>
            </w:r>
          </w:p>
        </w:tc>
        <w:tc>
          <w:tcPr>
            <w:tcW w:w="13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企业注册</w:t>
            </w:r>
          </w:p>
        </w:tc>
        <w:tc>
          <w:tcPr>
            <w:tcW w:w="1149" w:type="dxa"/>
            <w:tcBorders>
              <w:tl2br w:val="nil"/>
              <w:tr2bl w:val="nil"/>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省市场监 管局, 市、 县级市场  监管部门、行政审批部门</w:t>
            </w:r>
          </w:p>
        </w:tc>
        <w:tc>
          <w:tcPr>
            <w:tcW w:w="96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企业法人登记机关</w:t>
            </w:r>
          </w:p>
        </w:tc>
        <w:tc>
          <w:tcPr>
            <w:tcW w:w="75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0" w:hRule="atLeast"/>
        </w:trPr>
        <w:tc>
          <w:tcPr>
            <w:tcW w:w="50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w:t>
            </w:r>
          </w:p>
        </w:tc>
        <w:tc>
          <w:tcPr>
            <w:tcW w:w="190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金融债权保全证明文件</w:t>
            </w:r>
          </w:p>
        </w:tc>
        <w:tc>
          <w:tcPr>
            <w:tcW w:w="730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《国务院关于在国有中小企业和集体企业改制过程中加强金融债权管理的通知》    (国发明电〔1998〕4号)按照《企业国有资产产权登记管理办法》(国务院令第</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192号)规定, 国有中小企业改制发生产权变动时,应申请办理产权变更登记续。 有关部门在办理产权变更登记手续时, 应要求改制企业提交有关金融机构出具的 金融债权保全文件</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市场监督管理总局《内资企业登记提交材料规范》三〔18〕非公司企业法人按《中华人民共和国公司法》改制登记 提交材料规范.5、企业债权银行出具的金融债权保全证明文件和  人民银行总行或其派出机构出具的确认文件(中小企业改制提交)</w:t>
            </w:r>
          </w:p>
        </w:tc>
        <w:tc>
          <w:tcPr>
            <w:tcW w:w="13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非公司企业 法人按《中华人民共和国公司法》</w:t>
            </w:r>
            <w:bookmarkStart w:id="0" w:name="_GoBack"/>
            <w:bookmarkEnd w:id="0"/>
            <w:r>
              <w:rPr>
                <w:rFonts w:hint="eastAsia" w:ascii="仿宋_GB2312" w:hAnsi="宋体" w:eastAsia="仿宋_GB2312" w:cs="仿宋_GB2312"/>
                <w:i w:val="0"/>
                <w:iCs w:val="0"/>
                <w:color w:val="000000"/>
                <w:kern w:val="0"/>
                <w:sz w:val="20"/>
                <w:szCs w:val="20"/>
                <w:u w:val="none"/>
                <w:lang w:val="en-US" w:eastAsia="zh-CN" w:bidi="ar"/>
              </w:rPr>
              <w:t>改制 登记</w:t>
            </w:r>
          </w:p>
        </w:tc>
        <w:tc>
          <w:tcPr>
            <w:tcW w:w="1149" w:type="dxa"/>
            <w:tcBorders>
              <w:tl2br w:val="nil"/>
              <w:tr2bl w:val="nil"/>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省市场 监 管局, 市、 县行政审  批局或市  场监管局</w:t>
            </w:r>
          </w:p>
        </w:tc>
        <w:tc>
          <w:tcPr>
            <w:tcW w:w="967" w:type="dxa"/>
            <w:tcBorders>
              <w:tl2br w:val="nil"/>
              <w:tr2bl w:val="nil"/>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企业债权银行</w:t>
            </w:r>
          </w:p>
        </w:tc>
        <w:tc>
          <w:tcPr>
            <w:tcW w:w="75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5" w:hRule="atLeast"/>
        </w:trPr>
        <w:tc>
          <w:tcPr>
            <w:tcW w:w="50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w:t>
            </w:r>
          </w:p>
        </w:tc>
        <w:tc>
          <w:tcPr>
            <w:tcW w:w="190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居民住宅改为商务用房不扰民证明</w:t>
            </w:r>
          </w:p>
        </w:tc>
        <w:tc>
          <w:tcPr>
            <w:tcW w:w="730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《中华人民共和国民法典》第二百七十九条</w:t>
            </w:r>
          </w:p>
        </w:tc>
        <w:tc>
          <w:tcPr>
            <w:tcW w:w="13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将住宅改为 经营性用房</w:t>
            </w:r>
          </w:p>
        </w:tc>
        <w:tc>
          <w:tcPr>
            <w:tcW w:w="1149" w:type="dxa"/>
            <w:tcBorders>
              <w:tl2br w:val="nil"/>
              <w:tr2bl w:val="nil"/>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省市场监  管局, 市、 县市场监  管局(或行政审批局)</w:t>
            </w:r>
          </w:p>
        </w:tc>
        <w:tc>
          <w:tcPr>
            <w:tcW w:w="967" w:type="dxa"/>
            <w:tcBorders>
              <w:tl2br w:val="nil"/>
              <w:tr2bl w:val="nil"/>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具有法定资格的验资机构</w:t>
            </w:r>
          </w:p>
        </w:tc>
        <w:tc>
          <w:tcPr>
            <w:tcW w:w="75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85" w:hRule="atLeast"/>
        </w:trPr>
        <w:tc>
          <w:tcPr>
            <w:tcW w:w="50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7</w:t>
            </w:r>
          </w:p>
        </w:tc>
        <w:tc>
          <w:tcPr>
            <w:tcW w:w="190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资金信用证明、验 资证明、资金数额证明</w:t>
            </w:r>
          </w:p>
        </w:tc>
        <w:tc>
          <w:tcPr>
            <w:tcW w:w="730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《企业法人登记管理条例》(国务院令第1号, 2019年3月2日修正)第十五条</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中华人民共和国企业法人登记管理条例施行细则》(1988年11月3日国家工商行政管理局令第1号, 2020年10月23日第八次修订)第二十九条、第三十一条、第 三十六条</w:t>
            </w:r>
          </w:p>
        </w:tc>
        <w:tc>
          <w:tcPr>
            <w:tcW w:w="13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申请企业法 人开业登记</w:t>
            </w:r>
          </w:p>
        </w:tc>
        <w:tc>
          <w:tcPr>
            <w:tcW w:w="1149" w:type="dxa"/>
            <w:tcBorders>
              <w:tl2br w:val="nil"/>
              <w:tr2bl w:val="nil"/>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省市场监  管局,市、 县市场监  管局(或行 政审批局)</w:t>
            </w:r>
          </w:p>
        </w:tc>
        <w:tc>
          <w:tcPr>
            <w:tcW w:w="967" w:type="dxa"/>
            <w:tcBorders>
              <w:tl2br w:val="nil"/>
              <w:tr2bl w:val="nil"/>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具有法定资格的验资机构</w:t>
            </w:r>
          </w:p>
        </w:tc>
        <w:tc>
          <w:tcPr>
            <w:tcW w:w="75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0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8</w:t>
            </w:r>
          </w:p>
        </w:tc>
        <w:tc>
          <w:tcPr>
            <w:tcW w:w="190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从业人员健康证明</w:t>
            </w:r>
          </w:p>
        </w:tc>
        <w:tc>
          <w:tcPr>
            <w:tcW w:w="730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《河北省食品小作坊小餐饮小摊点管理条例》(2016年7月1日施行)第十九条、第二十五条</w:t>
            </w:r>
          </w:p>
        </w:tc>
        <w:tc>
          <w:tcPr>
            <w:tcW w:w="13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用于办理食 品小餐饮和 小作坊登记</w:t>
            </w:r>
          </w:p>
        </w:tc>
        <w:tc>
          <w:tcPr>
            <w:tcW w:w="1149" w:type="dxa"/>
            <w:tcBorders>
              <w:tl2br w:val="nil"/>
              <w:tr2bl w:val="nil"/>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县级市场 监管部门 或行政审 批部门</w:t>
            </w:r>
          </w:p>
        </w:tc>
        <w:tc>
          <w:tcPr>
            <w:tcW w:w="967" w:type="dxa"/>
            <w:tcBorders>
              <w:tl2br w:val="nil"/>
              <w:tr2bl w:val="nil"/>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县级以上医疗机构</w:t>
            </w:r>
          </w:p>
        </w:tc>
        <w:tc>
          <w:tcPr>
            <w:tcW w:w="75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25" w:hRule="atLeast"/>
        </w:trPr>
        <w:tc>
          <w:tcPr>
            <w:tcW w:w="50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w:t>
            </w:r>
          </w:p>
        </w:tc>
        <w:tc>
          <w:tcPr>
            <w:tcW w:w="190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姓名更改证明</w:t>
            </w:r>
          </w:p>
        </w:tc>
        <w:tc>
          <w:tcPr>
            <w:tcW w:w="730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《中华人民共和国民法典》第四百四十条</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工商行政管理机关股权出质登记办法》(国家工商行政管理局总令第32号)第九条</w:t>
            </w:r>
          </w:p>
        </w:tc>
        <w:tc>
          <w:tcPr>
            <w:tcW w:w="13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申请股权出 质变更登记</w:t>
            </w:r>
          </w:p>
        </w:tc>
        <w:tc>
          <w:tcPr>
            <w:tcW w:w="1149" w:type="dxa"/>
            <w:tcBorders>
              <w:tl2br w:val="nil"/>
              <w:tr2bl w:val="nil"/>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省市场监 管局, 市、 县级市场  监管部门、 行政审批部门</w:t>
            </w:r>
          </w:p>
        </w:tc>
        <w:tc>
          <w:tcPr>
            <w:tcW w:w="967" w:type="dxa"/>
            <w:tcBorders>
              <w:tl2br w:val="nil"/>
              <w:tr2bl w:val="nil"/>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户口所在地公 安派出 所、市 场监管部门</w:t>
            </w:r>
          </w:p>
        </w:tc>
        <w:tc>
          <w:tcPr>
            <w:tcW w:w="75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3" w:hRule="atLeast"/>
        </w:trPr>
        <w:tc>
          <w:tcPr>
            <w:tcW w:w="50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90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变更股东或发起名称或姓名的,提交股东或发起人名称 或姓名变更证明 (身份证、户口簿 不能证明的)</w:t>
            </w:r>
          </w:p>
        </w:tc>
        <w:tc>
          <w:tcPr>
            <w:tcW w:w="730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《中华人民共和国公司登记管理条例》(国务院令156号,2016年2月6日修正)第三十四条</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公安部等12部门联合印发的《关于改进和规范公安派出所出具证明工作的意见》   (公通字〔2016〕21号)第二条</w:t>
            </w:r>
          </w:p>
        </w:tc>
        <w:tc>
          <w:tcPr>
            <w:tcW w:w="13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企业设立</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变更登记</w:t>
            </w:r>
          </w:p>
        </w:tc>
        <w:tc>
          <w:tcPr>
            <w:tcW w:w="1149" w:type="dxa"/>
            <w:tcBorders>
              <w:tl2br w:val="nil"/>
              <w:tr2bl w:val="nil"/>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省市场监  管局,市、 县级市场  监管部门、 行政审批部门</w:t>
            </w:r>
          </w:p>
        </w:tc>
        <w:tc>
          <w:tcPr>
            <w:tcW w:w="967" w:type="dxa"/>
            <w:tcBorders>
              <w:tl2br w:val="nil"/>
              <w:tr2bl w:val="nil"/>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股东登记机关、户口所 在地公安派出所</w:t>
            </w:r>
          </w:p>
        </w:tc>
        <w:tc>
          <w:tcPr>
            <w:tcW w:w="75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trPr>
        <w:tc>
          <w:tcPr>
            <w:tcW w:w="50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11</w:t>
            </w:r>
          </w:p>
        </w:tc>
        <w:tc>
          <w:tcPr>
            <w:tcW w:w="190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发起人、拟任负责人未受到剥夺政治权利的刑事处罚的证明</w:t>
            </w:r>
          </w:p>
        </w:tc>
        <w:tc>
          <w:tcPr>
            <w:tcW w:w="730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《社会团体登记管理条例》(国务院第250号令)第十三条</w:t>
            </w:r>
          </w:p>
        </w:tc>
        <w:tc>
          <w:tcPr>
            <w:tcW w:w="13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办理社会团 体登记业务</w:t>
            </w:r>
          </w:p>
        </w:tc>
        <w:tc>
          <w:tcPr>
            <w:tcW w:w="1149" w:type="dxa"/>
            <w:tcBorders>
              <w:tl2br w:val="nil"/>
              <w:tr2bl w:val="nil"/>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省民政厅,市、县级 行政审批部门</w:t>
            </w:r>
          </w:p>
        </w:tc>
        <w:tc>
          <w:tcPr>
            <w:tcW w:w="967" w:type="dxa"/>
            <w:tcBorders>
              <w:tl2br w:val="nil"/>
              <w:tr2bl w:val="nil"/>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户口所在地公安派出所</w:t>
            </w:r>
          </w:p>
        </w:tc>
        <w:tc>
          <w:tcPr>
            <w:tcW w:w="75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0" w:hRule="atLeast"/>
        </w:trPr>
        <w:tc>
          <w:tcPr>
            <w:tcW w:w="50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12</w:t>
            </w:r>
          </w:p>
        </w:tc>
        <w:tc>
          <w:tcPr>
            <w:tcW w:w="190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拟任负责人未受到剥夺政治权利的刑事处罚的证明</w:t>
            </w:r>
          </w:p>
        </w:tc>
        <w:tc>
          <w:tcPr>
            <w:tcW w:w="730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《民办非企业单位登记管理暂行条例》(国务院令第251号)第十一条</w:t>
            </w:r>
          </w:p>
        </w:tc>
        <w:tc>
          <w:tcPr>
            <w:tcW w:w="13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办理民办非 企业单位登 记业务</w:t>
            </w:r>
          </w:p>
        </w:tc>
        <w:tc>
          <w:tcPr>
            <w:tcW w:w="1149" w:type="dxa"/>
            <w:tcBorders>
              <w:tl2br w:val="nil"/>
              <w:tr2bl w:val="nil"/>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省民政厅,市、县级 行政审批部门</w:t>
            </w:r>
          </w:p>
        </w:tc>
        <w:tc>
          <w:tcPr>
            <w:tcW w:w="967" w:type="dxa"/>
            <w:tcBorders>
              <w:tl2br w:val="nil"/>
              <w:tr2bl w:val="nil"/>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户口所在地公安派出所</w:t>
            </w:r>
          </w:p>
        </w:tc>
        <w:tc>
          <w:tcPr>
            <w:tcW w:w="75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5" w:hRule="atLeast"/>
        </w:trPr>
        <w:tc>
          <w:tcPr>
            <w:tcW w:w="50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13</w:t>
            </w:r>
          </w:p>
        </w:tc>
        <w:tc>
          <w:tcPr>
            <w:tcW w:w="190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体格检查证明</w:t>
            </w:r>
          </w:p>
        </w:tc>
        <w:tc>
          <w:tcPr>
            <w:tcW w:w="730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 xml:space="preserve">《教师资格条例》(国务院令第188号,1995年12月12日施行)第十五条 </w:t>
            </w:r>
          </w:p>
        </w:tc>
        <w:tc>
          <w:tcPr>
            <w:tcW w:w="13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申请教师资 格认定</w:t>
            </w:r>
          </w:p>
        </w:tc>
        <w:tc>
          <w:tcPr>
            <w:tcW w:w="1149" w:type="dxa"/>
            <w:tcBorders>
              <w:tl2br w:val="nil"/>
              <w:tr2bl w:val="nil"/>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省、市、县 教育部门、行政审批部门</w:t>
            </w:r>
          </w:p>
        </w:tc>
        <w:tc>
          <w:tcPr>
            <w:tcW w:w="967" w:type="dxa"/>
            <w:tcBorders>
              <w:tl2br w:val="nil"/>
              <w:tr2bl w:val="nil"/>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教育行政部门或者受委托的高等学 校指定的医院</w:t>
            </w:r>
          </w:p>
        </w:tc>
        <w:tc>
          <w:tcPr>
            <w:tcW w:w="75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8" w:hRule="atLeast"/>
        </w:trPr>
        <w:tc>
          <w:tcPr>
            <w:tcW w:w="50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14</w:t>
            </w:r>
          </w:p>
        </w:tc>
        <w:tc>
          <w:tcPr>
            <w:tcW w:w="190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学校资产证明</w:t>
            </w:r>
          </w:p>
        </w:tc>
        <w:tc>
          <w:tcPr>
            <w:tcW w:w="730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《中华人民共和国民办教育促进法》第十二条、第十三条</w:t>
            </w:r>
          </w:p>
        </w:tc>
        <w:tc>
          <w:tcPr>
            <w:tcW w:w="1350" w:type="dxa"/>
            <w:tcBorders>
              <w:tl2br w:val="nil"/>
              <w:tr2bl w:val="nil"/>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申请筹设、正式设立实施学历教育、学 前教育、自学 考试助学及其他文化教育的民办学校</w:t>
            </w:r>
          </w:p>
        </w:tc>
        <w:tc>
          <w:tcPr>
            <w:tcW w:w="1149" w:type="dxa"/>
            <w:tcBorders>
              <w:tl2br w:val="nil"/>
              <w:tr2bl w:val="nil"/>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省教育厅,市、县行 政审批部门</w:t>
            </w:r>
          </w:p>
        </w:tc>
        <w:tc>
          <w:tcPr>
            <w:tcW w:w="967" w:type="dxa"/>
            <w:tcBorders>
              <w:tl2br w:val="nil"/>
              <w:tr2bl w:val="nil"/>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具有法定资格的验资机构</w:t>
            </w:r>
          </w:p>
        </w:tc>
        <w:tc>
          <w:tcPr>
            <w:tcW w:w="75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9" w:hRule="atLeast"/>
        </w:trPr>
        <w:tc>
          <w:tcPr>
            <w:tcW w:w="506" w:type="dxa"/>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15</w:t>
            </w:r>
          </w:p>
        </w:tc>
        <w:tc>
          <w:tcPr>
            <w:tcW w:w="1906" w:type="dxa"/>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成员身份证明 (身份证、户口簿之外)</w:t>
            </w:r>
          </w:p>
        </w:tc>
        <w:tc>
          <w:tcPr>
            <w:tcW w:w="730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《中华人民共和国农民专业合作社法》(2017年12月27日修订)第十六条</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《农民专业合作社登 记管理条例》(国务院令第498号公布,2014年2月19日修 订)第十一条</w:t>
            </w:r>
          </w:p>
        </w:tc>
        <w:tc>
          <w:tcPr>
            <w:tcW w:w="13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农民专业合  作社设立 、 成员变更登  记</w:t>
            </w:r>
          </w:p>
        </w:tc>
        <w:tc>
          <w:tcPr>
            <w:tcW w:w="1149" w:type="dxa"/>
            <w:tcBorders>
              <w:tl2br w:val="nil"/>
              <w:tr2bl w:val="nil"/>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县级市场 监管部门</w:t>
            </w:r>
          </w:p>
        </w:tc>
        <w:tc>
          <w:tcPr>
            <w:tcW w:w="967" w:type="dxa"/>
            <w:tcBorders>
              <w:tl2br w:val="nil"/>
              <w:tr2bl w:val="nil"/>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村委会</w:t>
            </w:r>
          </w:p>
        </w:tc>
        <w:tc>
          <w:tcPr>
            <w:tcW w:w="75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2" w:hRule="atLeast"/>
        </w:trPr>
        <w:tc>
          <w:tcPr>
            <w:tcW w:w="50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16</w:t>
            </w:r>
          </w:p>
        </w:tc>
        <w:tc>
          <w:tcPr>
            <w:tcW w:w="190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活动场地同意使用的证明</w:t>
            </w:r>
          </w:p>
        </w:tc>
        <w:tc>
          <w:tcPr>
            <w:tcW w:w="730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《中华人民共和国体 育法》(2016年11月7日修正)第四十三条</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《健身气功管理办法》(2006年国家体育总局令第9号) 第十三条</w:t>
            </w:r>
          </w:p>
        </w:tc>
        <w:tc>
          <w:tcPr>
            <w:tcW w:w="13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举办健身气 功活动及设 立站点审批</w:t>
            </w:r>
          </w:p>
        </w:tc>
        <w:tc>
          <w:tcPr>
            <w:tcW w:w="1149" w:type="dxa"/>
            <w:tcBorders>
              <w:tl2br w:val="nil"/>
              <w:tr2bl w:val="nil"/>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县级行政 审批部门</w:t>
            </w:r>
          </w:p>
        </w:tc>
        <w:tc>
          <w:tcPr>
            <w:tcW w:w="967" w:type="dxa"/>
            <w:tcBorders>
              <w:tl2br w:val="nil"/>
              <w:tr2bl w:val="nil"/>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活动场地管理者</w:t>
            </w:r>
          </w:p>
        </w:tc>
        <w:tc>
          <w:tcPr>
            <w:tcW w:w="75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8" w:hRule="atLeast"/>
        </w:trPr>
        <w:tc>
          <w:tcPr>
            <w:tcW w:w="50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17</w:t>
            </w:r>
          </w:p>
        </w:tc>
        <w:tc>
          <w:tcPr>
            <w:tcW w:w="190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法定代表人或主要负责人无不符合申请设置医疗机构的情况证明</w:t>
            </w:r>
          </w:p>
        </w:tc>
        <w:tc>
          <w:tcPr>
            <w:tcW w:w="730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《医疗机构管理条例》(国务院令第149号, 2016年2月6日修改)第十六条</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《医疗机构管理条例实施细则 》(自2017年4月1日起施行)第十二条</w:t>
            </w:r>
          </w:p>
        </w:tc>
        <w:tc>
          <w:tcPr>
            <w:tcW w:w="13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医疗机构执 业登记(人体器官移植除外)</w:t>
            </w:r>
          </w:p>
        </w:tc>
        <w:tc>
          <w:tcPr>
            <w:tcW w:w="1149" w:type="dxa"/>
            <w:tcBorders>
              <w:tl2br w:val="nil"/>
              <w:tr2bl w:val="nil"/>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省卫生健  康委、市、 县行政审 批局</w:t>
            </w:r>
          </w:p>
        </w:tc>
        <w:tc>
          <w:tcPr>
            <w:tcW w:w="967" w:type="dxa"/>
            <w:tcBorders>
              <w:tl2br w:val="nil"/>
              <w:tr2bl w:val="nil"/>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卫生健 康、公安派出所 等部门</w:t>
            </w:r>
          </w:p>
        </w:tc>
        <w:tc>
          <w:tcPr>
            <w:tcW w:w="75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1" w:hRule="atLeast"/>
        </w:trPr>
        <w:tc>
          <w:tcPr>
            <w:tcW w:w="50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18</w:t>
            </w:r>
          </w:p>
        </w:tc>
        <w:tc>
          <w:tcPr>
            <w:tcW w:w="1906" w:type="dxa"/>
            <w:tcBorders>
              <w:tl2br w:val="nil"/>
              <w:tr2bl w:val="nil"/>
            </w:tcBorders>
            <w:noWrap w:val="0"/>
            <w:vAlign w:val="center"/>
          </w:tcPr>
          <w:p>
            <w:pPr>
              <w:spacing w:before="141" w:line="254" w:lineRule="auto"/>
              <w:ind w:left="106" w:leftChars="0" w:right="115" w:rightChars="0" w:firstLine="2" w:firstLineChars="0"/>
              <w:jc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护士执业注册需提供的医疗卫生机构拟聘用证 明(不能够提供聘任书或聘任合同等文件的)</w:t>
            </w:r>
          </w:p>
        </w:tc>
        <w:tc>
          <w:tcPr>
            <w:tcW w:w="730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《护士条例》(国务院令第517号,2020年3月27日修订)第八条</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《护士执业注册管理办法》(2008年卫生部令第59号,2021年1月8日修订)第九条</w:t>
            </w:r>
          </w:p>
        </w:tc>
        <w:tc>
          <w:tcPr>
            <w:tcW w:w="13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00" w:firstLineChars="10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护士执业</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注册</w:t>
            </w:r>
          </w:p>
        </w:tc>
        <w:tc>
          <w:tcPr>
            <w:tcW w:w="1149" w:type="dxa"/>
            <w:tcBorders>
              <w:tl2br w:val="nil"/>
              <w:tr2bl w:val="nil"/>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省、市、县 卫生健康 部门或行政审批部门</w:t>
            </w:r>
          </w:p>
        </w:tc>
        <w:tc>
          <w:tcPr>
            <w:tcW w:w="967" w:type="dxa"/>
            <w:tcBorders>
              <w:tl2br w:val="nil"/>
              <w:tr2bl w:val="nil"/>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拟执业的医疗卫生机构</w:t>
            </w:r>
          </w:p>
        </w:tc>
        <w:tc>
          <w:tcPr>
            <w:tcW w:w="75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8" w:hRule="atLeast"/>
        </w:trPr>
        <w:tc>
          <w:tcPr>
            <w:tcW w:w="50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19</w:t>
            </w:r>
          </w:p>
        </w:tc>
        <w:tc>
          <w:tcPr>
            <w:tcW w:w="1906" w:type="dxa"/>
            <w:tcBorders>
              <w:tl2br w:val="nil"/>
              <w:tr2bl w:val="nil"/>
            </w:tcBorders>
            <w:noWrap w:val="0"/>
            <w:vAlign w:val="center"/>
          </w:tcPr>
          <w:p>
            <w:pPr>
              <w:spacing w:before="62" w:line="255" w:lineRule="auto"/>
              <w:ind w:right="115" w:rightChars="0" w:firstLine="200" w:firstLineChars="100"/>
              <w:jc w:val="both"/>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健康体检证明</w:t>
            </w:r>
          </w:p>
        </w:tc>
        <w:tc>
          <w:tcPr>
            <w:tcW w:w="730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《护士条例》(国务院令第517号)第七条</w:t>
            </w:r>
          </w:p>
        </w:tc>
        <w:tc>
          <w:tcPr>
            <w:tcW w:w="1350" w:type="dxa"/>
            <w:tcBorders>
              <w:tl2br w:val="nil"/>
              <w:tr2bl w:val="nil"/>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护士首次注 册和延续注 册</w:t>
            </w:r>
          </w:p>
        </w:tc>
        <w:tc>
          <w:tcPr>
            <w:tcW w:w="1149" w:type="dxa"/>
            <w:tcBorders>
              <w:tl2br w:val="nil"/>
              <w:tr2bl w:val="nil"/>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市、县级 行政审批 部门</w:t>
            </w:r>
          </w:p>
        </w:tc>
        <w:tc>
          <w:tcPr>
            <w:tcW w:w="967" w:type="dxa"/>
            <w:tcBorders>
              <w:tl2br w:val="nil"/>
              <w:tr2bl w:val="nil"/>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县级以上医疗机构</w:t>
            </w:r>
          </w:p>
        </w:tc>
        <w:tc>
          <w:tcPr>
            <w:tcW w:w="75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35" w:hRule="atLeast"/>
        </w:trPr>
        <w:tc>
          <w:tcPr>
            <w:tcW w:w="50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w:t>
            </w:r>
          </w:p>
        </w:tc>
        <w:tc>
          <w:tcPr>
            <w:tcW w:w="190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配偶死亡证明</w:t>
            </w:r>
          </w:p>
        </w:tc>
        <w:tc>
          <w:tcPr>
            <w:tcW w:w="730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《河北省人口与计划生育条例》(2016年3月29日修正)第十九条</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《河北省生育服务管理办法》(冀卫规〔2019〕5号, 2019年12月2日公布)第二项</w:t>
            </w:r>
          </w:p>
        </w:tc>
        <w:tc>
          <w:tcPr>
            <w:tcW w:w="13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丧偶再婚后 再生育审批</w:t>
            </w:r>
          </w:p>
        </w:tc>
        <w:tc>
          <w:tcPr>
            <w:tcW w:w="1149" w:type="dxa"/>
            <w:tcBorders>
              <w:tl2br w:val="nil"/>
              <w:tr2bl w:val="nil"/>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县级卫生 健康部门、行政审批部门</w:t>
            </w:r>
          </w:p>
        </w:tc>
        <w:tc>
          <w:tcPr>
            <w:tcW w:w="967" w:type="dxa"/>
            <w:tcBorders>
              <w:tl2br w:val="nil"/>
              <w:tr2bl w:val="nil"/>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公安机 关、法 院、医 疗机构、村 (居)委会</w:t>
            </w:r>
          </w:p>
        </w:tc>
        <w:tc>
          <w:tcPr>
            <w:tcW w:w="75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7" w:hRule="atLeast"/>
        </w:trPr>
        <w:tc>
          <w:tcPr>
            <w:tcW w:w="50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21</w:t>
            </w:r>
          </w:p>
        </w:tc>
        <w:tc>
          <w:tcPr>
            <w:tcW w:w="190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有适应业务范围需要的资金证明</w:t>
            </w:r>
          </w:p>
        </w:tc>
        <w:tc>
          <w:tcPr>
            <w:tcW w:w="730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《电影管理条例》(2001年12月12日国务院第50次常务会议通过,2002年2月1 日起施行)第三十六条</w:t>
            </w:r>
          </w:p>
        </w:tc>
        <w:tc>
          <w:tcPr>
            <w:tcW w:w="13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电影放映单 位设立审批</w:t>
            </w:r>
          </w:p>
        </w:tc>
        <w:tc>
          <w:tcPr>
            <w:tcW w:w="1149" w:type="dxa"/>
            <w:tcBorders>
              <w:tl2br w:val="nil"/>
              <w:tr2bl w:val="nil"/>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县级行政 审批部门</w:t>
            </w:r>
          </w:p>
        </w:tc>
        <w:tc>
          <w:tcPr>
            <w:tcW w:w="967" w:type="dxa"/>
            <w:tcBorders>
              <w:tl2br w:val="nil"/>
              <w:tr2bl w:val="nil"/>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具有法定资格的验资机构</w:t>
            </w:r>
          </w:p>
        </w:tc>
        <w:tc>
          <w:tcPr>
            <w:tcW w:w="75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1" w:hRule="atLeast"/>
        </w:trPr>
        <w:tc>
          <w:tcPr>
            <w:tcW w:w="50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22</w:t>
            </w:r>
          </w:p>
        </w:tc>
        <w:tc>
          <w:tcPr>
            <w:tcW w:w="190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办理户口登记、迁 移的亲属关系证明(结婚证、户口 簿、出生证明等不能证明的)</w:t>
            </w:r>
          </w:p>
        </w:tc>
        <w:tc>
          <w:tcPr>
            <w:tcW w:w="730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《中华人民共和国户口登记条例》(1958年1月9日主席令公布,1958年1月9日起施行 )第十七条、第十九条</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公安部等12部门联合印发的《关于改进和规范公安派出所出具证明工作的意见》   (公通字〔2016〕21号)第二条</w:t>
            </w:r>
          </w:p>
        </w:tc>
        <w:tc>
          <w:tcPr>
            <w:tcW w:w="13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办理户口登 记、迁移等</w:t>
            </w:r>
          </w:p>
        </w:tc>
        <w:tc>
          <w:tcPr>
            <w:tcW w:w="1149" w:type="dxa"/>
            <w:tcBorders>
              <w:tl2br w:val="nil"/>
              <w:tr2bl w:val="nil"/>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户口登记、户口迁入 地公安派出所</w:t>
            </w:r>
          </w:p>
        </w:tc>
        <w:tc>
          <w:tcPr>
            <w:tcW w:w="967" w:type="dxa"/>
            <w:tcBorders>
              <w:tl2br w:val="nil"/>
              <w:tr2bl w:val="nil"/>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原户口所在地公安派出所</w:t>
            </w:r>
          </w:p>
        </w:tc>
        <w:tc>
          <w:tcPr>
            <w:tcW w:w="75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2" w:hRule="atLeast"/>
        </w:trPr>
        <w:tc>
          <w:tcPr>
            <w:tcW w:w="50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23</w:t>
            </w:r>
          </w:p>
        </w:tc>
        <w:tc>
          <w:tcPr>
            <w:tcW w:w="190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供养直系亲属与死者关系证明(通过告知承诺制、部门 间数据共享核查)</w:t>
            </w:r>
          </w:p>
        </w:tc>
        <w:tc>
          <w:tcPr>
            <w:tcW w:w="730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《中华人民共和国社会保险法》(2018年12月29日修正)第十七条、第十四条</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《人力资源社会保障部关于印发机关事业单位工作人员基本养老保险经办规程的通知》(人社部发〔2015〕32号)第四十条、第四十一条</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《关于印发基本养老保险经办业务规程 (试行)的通知》(劳社险中心函〔2003〕38号)第六十六条</w:t>
            </w:r>
          </w:p>
        </w:tc>
        <w:tc>
          <w:tcPr>
            <w:tcW w:w="13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办理养老保 险丧葬补助 金、抚恤金 核定;个人账户一次性支付核定 (养老保险服务)</w:t>
            </w:r>
          </w:p>
        </w:tc>
        <w:tc>
          <w:tcPr>
            <w:tcW w:w="1149" w:type="dxa"/>
            <w:tcBorders>
              <w:tl2br w:val="nil"/>
              <w:tr2bl w:val="nil"/>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人力资源 社会保障 部门</w:t>
            </w:r>
          </w:p>
        </w:tc>
        <w:tc>
          <w:tcPr>
            <w:tcW w:w="967" w:type="dxa"/>
            <w:tcBorders>
              <w:tl2br w:val="nil"/>
              <w:tr2bl w:val="nil"/>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公安派出所</w:t>
            </w:r>
          </w:p>
        </w:tc>
        <w:tc>
          <w:tcPr>
            <w:tcW w:w="75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7" w:hRule="atLeast"/>
        </w:trPr>
        <w:tc>
          <w:tcPr>
            <w:tcW w:w="50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24</w:t>
            </w:r>
          </w:p>
        </w:tc>
        <w:tc>
          <w:tcPr>
            <w:tcW w:w="190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死亡证明材料(通 过告知承诺制、部门间数据共享核查)</w:t>
            </w:r>
          </w:p>
        </w:tc>
        <w:tc>
          <w:tcPr>
            <w:tcW w:w="730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《中华人民共和国社会保险法》 (2018年12月29日修正)第十四条</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《人力资源社会保障部关于印发机关事业单位工作人员基本养老保险经办规程的通知》(人社部发〔2015〕32号)第四十一条</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《关于印发基本养老保险经办业务规程(试行)的通知》(劳社险中心函〔2003〕38 号)第六十四条、第七十三条</w:t>
            </w:r>
          </w:p>
        </w:tc>
        <w:tc>
          <w:tcPr>
            <w:tcW w:w="13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办理基本养 老保险个人 账户一次性 支付核定(养老保险服务)</w:t>
            </w:r>
          </w:p>
        </w:tc>
        <w:tc>
          <w:tcPr>
            <w:tcW w:w="1149" w:type="dxa"/>
            <w:tcBorders>
              <w:tl2br w:val="nil"/>
              <w:tr2bl w:val="nil"/>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人力资源 社会保障 部门</w:t>
            </w:r>
          </w:p>
        </w:tc>
        <w:tc>
          <w:tcPr>
            <w:tcW w:w="96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公安</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部门</w:t>
            </w:r>
          </w:p>
        </w:tc>
        <w:tc>
          <w:tcPr>
            <w:tcW w:w="75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45" w:hRule="atLeast"/>
        </w:trPr>
        <w:tc>
          <w:tcPr>
            <w:tcW w:w="50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25</w:t>
            </w:r>
          </w:p>
        </w:tc>
        <w:tc>
          <w:tcPr>
            <w:tcW w:w="190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死亡证明(无法通 过数据比对核查的通过告知承诺制)</w:t>
            </w:r>
          </w:p>
        </w:tc>
        <w:tc>
          <w:tcPr>
            <w:tcW w:w="730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《中华人民共和国社会保险法》(2018年12月29日修正) 第四十九条</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《失业保险条例》(中华人民共和国国务院令第258号)第十条</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《失业保险金申领发放办法》(中华人民共和国劳动和社会保障部令第8号)第十六条</w:t>
            </w:r>
          </w:p>
        </w:tc>
        <w:tc>
          <w:tcPr>
            <w:tcW w:w="13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失业保险丧 葬补助金和 抚恤金申领</w:t>
            </w:r>
          </w:p>
        </w:tc>
        <w:tc>
          <w:tcPr>
            <w:tcW w:w="1149" w:type="dxa"/>
            <w:tcBorders>
              <w:tl2br w:val="nil"/>
              <w:tr2bl w:val="nil"/>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人力资源 社会保障 部门</w:t>
            </w:r>
          </w:p>
        </w:tc>
        <w:tc>
          <w:tcPr>
            <w:tcW w:w="96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公安</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部门</w:t>
            </w:r>
          </w:p>
        </w:tc>
        <w:tc>
          <w:tcPr>
            <w:tcW w:w="75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1" w:hRule="atLeast"/>
        </w:trPr>
        <w:tc>
          <w:tcPr>
            <w:tcW w:w="50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26</w:t>
            </w:r>
          </w:p>
        </w:tc>
        <w:tc>
          <w:tcPr>
            <w:tcW w:w="190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生父母服刑在押、强制隔离戒毒、被执行其他限制人身自由措施的证明材料</w:t>
            </w:r>
          </w:p>
        </w:tc>
        <w:tc>
          <w:tcPr>
            <w:tcW w:w="730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《中华人民共和国未成年人保护法》(2020年10月17日修订)第四十三条</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《关于进一步加强孤儿和事实无人抚养儿童保障工作的实施意见》(冀民规〔2019〕4号) (二)事实无人抚养儿童。父母双方均符合重残、重病、服刑在押、强制隔离戒毒、被执行其他限制人身自由措施、失联情形之一的儿童;或者父母一方死亡或失踪,另一方符合重残、重病、服刑在押、强制隔离戒毒、被执行其他限制人身自由措施、失联情形之一的儿童</w:t>
            </w:r>
          </w:p>
        </w:tc>
        <w:tc>
          <w:tcPr>
            <w:tcW w:w="13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事实无人抚 养儿童认定</w:t>
            </w:r>
          </w:p>
        </w:tc>
        <w:tc>
          <w:tcPr>
            <w:tcW w:w="1149" w:type="dxa"/>
            <w:tcBorders>
              <w:tl2br w:val="nil"/>
              <w:tr2bl w:val="nil"/>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县级民政 部门</w:t>
            </w:r>
          </w:p>
        </w:tc>
        <w:tc>
          <w:tcPr>
            <w:tcW w:w="967" w:type="dxa"/>
            <w:tcBorders>
              <w:tl2br w:val="nil"/>
              <w:tr2bl w:val="nil"/>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监狱、戒毒所等执行其 他限制人身自由措施 的机关</w:t>
            </w:r>
          </w:p>
        </w:tc>
        <w:tc>
          <w:tcPr>
            <w:tcW w:w="75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0" w:hRule="atLeast"/>
        </w:trPr>
        <w:tc>
          <w:tcPr>
            <w:tcW w:w="50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27</w:t>
            </w:r>
          </w:p>
        </w:tc>
        <w:tc>
          <w:tcPr>
            <w:tcW w:w="190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因不可抗拒原因休学证明</w:t>
            </w:r>
          </w:p>
        </w:tc>
        <w:tc>
          <w:tcPr>
            <w:tcW w:w="730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《河北省实施&lt;中华人民共和国义务教育法&gt;办法》第九条</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《河北省义务教育阶段学生学籍管理办法实施细则(试行)》(2017年9月1日实施)  第十六条</w:t>
            </w:r>
          </w:p>
        </w:tc>
        <w:tc>
          <w:tcPr>
            <w:tcW w:w="13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适龄儿童 、 少年因不可  抗拒原因需  要延缓入学  或者休学审  批</w:t>
            </w:r>
          </w:p>
        </w:tc>
        <w:tc>
          <w:tcPr>
            <w:tcW w:w="1149" w:type="dxa"/>
            <w:tcBorders>
              <w:tl2br w:val="nil"/>
              <w:tr2bl w:val="nil"/>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乡镇人民 政府(街道办事处)</w:t>
            </w:r>
          </w:p>
        </w:tc>
        <w:tc>
          <w:tcPr>
            <w:tcW w:w="967" w:type="dxa"/>
            <w:tcBorders>
              <w:tl2br w:val="nil"/>
              <w:tr2bl w:val="nil"/>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户口所在地公 安派出 所、民 政部门、 人力资 源和社会保障部门等</w:t>
            </w:r>
          </w:p>
        </w:tc>
        <w:tc>
          <w:tcPr>
            <w:tcW w:w="75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5" w:hRule="atLeast"/>
        </w:trPr>
        <w:tc>
          <w:tcPr>
            <w:tcW w:w="50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28</w:t>
            </w:r>
          </w:p>
        </w:tc>
        <w:tc>
          <w:tcPr>
            <w:tcW w:w="190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个人健康证明</w:t>
            </w:r>
          </w:p>
        </w:tc>
        <w:tc>
          <w:tcPr>
            <w:tcW w:w="730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《中华人民共和国特种设备安全法》第十四条</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《特种作业人员安全技术培训考核管理规定》(国家安全生产监督管理总局第80号令,2015年2月26日修改)第四条、第十六条</w:t>
            </w:r>
          </w:p>
        </w:tc>
        <w:tc>
          <w:tcPr>
            <w:tcW w:w="13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特种作业操 作证核发</w:t>
            </w:r>
          </w:p>
        </w:tc>
        <w:tc>
          <w:tcPr>
            <w:tcW w:w="1149" w:type="dxa"/>
            <w:tcBorders>
              <w:tl2br w:val="nil"/>
              <w:tr2bl w:val="nil"/>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市、县应 急管理部 门</w:t>
            </w:r>
          </w:p>
        </w:tc>
        <w:tc>
          <w:tcPr>
            <w:tcW w:w="967" w:type="dxa"/>
            <w:tcBorders>
              <w:tl2br w:val="nil"/>
              <w:tr2bl w:val="nil"/>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社区或县级以上医疗机构</w:t>
            </w:r>
          </w:p>
        </w:tc>
        <w:tc>
          <w:tcPr>
            <w:tcW w:w="75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证明材料</w:t>
            </w:r>
          </w:p>
        </w:tc>
      </w:tr>
    </w:tbl>
    <w:p>
      <w:pPr>
        <w:spacing w:line="560" w:lineRule="exact"/>
        <w:ind w:right="23" w:rightChars="11"/>
        <w:jc w:val="left"/>
        <w:rPr>
          <w:rFonts w:hint="eastAsia" w:ascii="黑体" w:hAnsi="宋体" w:eastAsia="黑体" w:cs="黑体"/>
          <w:i w:val="0"/>
          <w:iCs w:val="0"/>
          <w:color w:val="000000"/>
          <w:kern w:val="0"/>
          <w:sz w:val="32"/>
          <w:szCs w:val="32"/>
          <w:u w:val="none"/>
          <w:lang w:val="en-US" w:eastAsia="zh-CN" w:bidi="ar"/>
        </w:rPr>
      </w:pPr>
      <w:r>
        <w:rPr>
          <w:rFonts w:hint="eastAsia" w:ascii="仿宋_GB2312" w:hAnsi="仿宋" w:eastAsia="仿宋_GB2312"/>
          <w:color w:val="000000"/>
          <w:kern w:val="0"/>
          <w:sz w:val="32"/>
          <w:szCs w:val="32"/>
        </w:rPr>
        <w:br w:type="page"/>
      </w:r>
      <w:r>
        <w:rPr>
          <w:rFonts w:hint="eastAsia" w:ascii="黑体" w:hAnsi="宋体" w:eastAsia="黑体" w:cs="黑体"/>
          <w:i w:val="0"/>
          <w:iCs w:val="0"/>
          <w:color w:val="000000"/>
          <w:kern w:val="0"/>
          <w:sz w:val="32"/>
          <w:szCs w:val="32"/>
          <w:u w:val="none"/>
          <w:lang w:val="en-US" w:eastAsia="zh-CN" w:bidi="ar"/>
        </w:rPr>
        <w:t>附件2</w:t>
      </w:r>
    </w:p>
    <w:p>
      <w:pPr>
        <w:keepNext w:val="0"/>
        <w:keepLines w:val="0"/>
        <w:pageBreakBefore w:val="0"/>
        <w:widowControl w:val="0"/>
        <w:kinsoku/>
        <w:wordWrap/>
        <w:overflowPunct/>
        <w:topLinePunct w:val="0"/>
        <w:autoSpaceDE/>
        <w:autoSpaceDN/>
        <w:bidi w:val="0"/>
        <w:adjustRightInd/>
        <w:snapToGrid/>
        <w:spacing w:after="159" w:afterLines="50" w:line="560" w:lineRule="exact"/>
        <w:ind w:right="23" w:rightChars="11"/>
        <w:jc w:val="center"/>
        <w:textAlignment w:val="auto"/>
        <w:rPr>
          <w:rFonts w:hint="eastAsia" w:ascii="仿宋_GB2312" w:hAnsi="仿宋" w:eastAsia="仿宋_GB2312"/>
          <w:color w:val="000000"/>
          <w:kern w:val="0"/>
          <w:sz w:val="44"/>
          <w:szCs w:val="44"/>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高新区取消证明事项清单</w:t>
      </w:r>
    </w:p>
    <w:tbl>
      <w:tblPr>
        <w:tblStyle w:val="3"/>
        <w:tblW w:w="13987" w:type="dxa"/>
        <w:tblInd w:w="93" w:type="dxa"/>
        <w:tblLayout w:type="autofit"/>
        <w:tblCellMar>
          <w:top w:w="0" w:type="dxa"/>
          <w:left w:w="108" w:type="dxa"/>
          <w:bottom w:w="0" w:type="dxa"/>
          <w:right w:w="108" w:type="dxa"/>
        </w:tblCellMar>
      </w:tblPr>
      <w:tblGrid>
        <w:gridCol w:w="541"/>
        <w:gridCol w:w="1121"/>
        <w:gridCol w:w="1148"/>
        <w:gridCol w:w="5688"/>
        <w:gridCol w:w="1174"/>
        <w:gridCol w:w="1082"/>
        <w:gridCol w:w="1346"/>
        <w:gridCol w:w="791"/>
        <w:gridCol w:w="1096"/>
      </w:tblGrid>
      <w:tr>
        <w:tblPrEx>
          <w:tblCellMar>
            <w:top w:w="0" w:type="dxa"/>
            <w:left w:w="108" w:type="dxa"/>
            <w:bottom w:w="0" w:type="dxa"/>
            <w:right w:w="108" w:type="dxa"/>
          </w:tblCellMar>
        </w:tblPrEx>
        <w:trPr>
          <w:trHeight w:val="71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序号</w:t>
            </w:r>
          </w:p>
        </w:tc>
        <w:tc>
          <w:tcPr>
            <w:tcW w:w="11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事项名称</w:t>
            </w:r>
          </w:p>
        </w:tc>
        <w:tc>
          <w:tcPr>
            <w:tcW w:w="1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事项用途</w:t>
            </w:r>
          </w:p>
        </w:tc>
        <w:tc>
          <w:tcPr>
            <w:tcW w:w="5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设定依据（含具体条款）</w:t>
            </w:r>
          </w:p>
        </w:tc>
        <w:tc>
          <w:tcPr>
            <w:tcW w:w="11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索证部门</w:t>
            </w:r>
          </w:p>
        </w:tc>
        <w:tc>
          <w:tcPr>
            <w:tcW w:w="10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出具部门</w:t>
            </w:r>
          </w:p>
        </w:tc>
        <w:tc>
          <w:tcPr>
            <w:tcW w:w="13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是否实行告知承诺制</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不实行原因</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备注</w:t>
            </w:r>
          </w:p>
        </w:tc>
      </w:tr>
      <w:tr>
        <w:tblPrEx>
          <w:tblCellMar>
            <w:top w:w="0" w:type="dxa"/>
            <w:left w:w="108" w:type="dxa"/>
            <w:bottom w:w="0" w:type="dxa"/>
            <w:right w:w="108" w:type="dxa"/>
          </w:tblCellMar>
        </w:tblPrEx>
        <w:trPr>
          <w:trHeight w:val="292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1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0"/>
                <w:szCs w:val="20"/>
                <w:u w:val="none"/>
                <w:lang w:val="en-US" w:eastAsia="zh-CN" w:bidi="ar"/>
              </w:rPr>
              <w:t>无犯罪记录证明</w:t>
            </w:r>
          </w:p>
        </w:tc>
        <w:tc>
          <w:tcPr>
            <w:tcW w:w="1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0"/>
                <w:szCs w:val="20"/>
                <w:u w:val="none"/>
                <w:lang w:val="en-US" w:eastAsia="zh-CN" w:bidi="ar"/>
              </w:rPr>
              <w:t>娱乐场所设立、变更开办者审批</w:t>
            </w:r>
          </w:p>
        </w:tc>
        <w:tc>
          <w:tcPr>
            <w:tcW w:w="5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0"/>
                <w:szCs w:val="20"/>
                <w:u w:val="none"/>
                <w:lang w:val="en-US" w:eastAsia="zh-CN" w:bidi="ar"/>
              </w:rPr>
              <w:t>《娱乐场所管理条例》(国务院令第458号,2020年11月29日第二次修订)第五条</w:t>
            </w:r>
          </w:p>
        </w:tc>
        <w:tc>
          <w:tcPr>
            <w:tcW w:w="11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iCs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0"/>
                <w:szCs w:val="20"/>
                <w:u w:val="none"/>
                <w:lang w:val="en-US" w:eastAsia="zh-CN" w:bidi="ar"/>
              </w:rPr>
              <w:t>县级行政 审批部门、文化和旅 游部门</w:t>
            </w:r>
          </w:p>
        </w:tc>
        <w:tc>
          <w:tcPr>
            <w:tcW w:w="10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iCs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0"/>
                <w:szCs w:val="20"/>
                <w:u w:val="none"/>
                <w:lang w:val="en-US" w:eastAsia="zh-CN" w:bidi="ar"/>
              </w:rPr>
              <w:t>户口所在地公安派出所</w:t>
            </w:r>
          </w:p>
        </w:tc>
        <w:tc>
          <w:tcPr>
            <w:tcW w:w="13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是</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r>
      <w:tr>
        <w:tblPrEx>
          <w:tblCellMar>
            <w:top w:w="0" w:type="dxa"/>
            <w:left w:w="108" w:type="dxa"/>
            <w:bottom w:w="0" w:type="dxa"/>
            <w:right w:w="108" w:type="dxa"/>
          </w:tblCellMar>
        </w:tblPrEx>
        <w:trPr>
          <w:trHeight w:val="2885"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w:t>
            </w:r>
          </w:p>
        </w:tc>
        <w:tc>
          <w:tcPr>
            <w:tcW w:w="11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0"/>
                <w:szCs w:val="20"/>
                <w:u w:val="none"/>
                <w:lang w:val="en-US" w:eastAsia="zh-CN" w:bidi="ar"/>
              </w:rPr>
              <w:t>申请教师资格认定 的思想品德鉴定表</w:t>
            </w:r>
          </w:p>
        </w:tc>
        <w:tc>
          <w:tcPr>
            <w:tcW w:w="1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0"/>
                <w:szCs w:val="20"/>
                <w:u w:val="none"/>
                <w:lang w:val="en-US" w:eastAsia="zh-CN" w:bidi="ar"/>
              </w:rPr>
              <w:t>申请教师资格认定</w:t>
            </w:r>
          </w:p>
        </w:tc>
        <w:tc>
          <w:tcPr>
            <w:tcW w:w="5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ascii="黑体" w:hAnsi="黑体" w:eastAsia="黑体" w:cs="黑体"/>
                <w:spacing w:val="-18"/>
                <w:w w:val="96"/>
                <w:sz w:val="19"/>
                <w:szCs w:val="19"/>
              </w:rPr>
              <w:t>《</w:t>
            </w:r>
            <w:r>
              <w:rPr>
                <w:rFonts w:hint="eastAsia" w:ascii="仿宋_GB2312" w:hAnsi="宋体" w:eastAsia="仿宋_GB2312" w:cs="仿宋_GB2312"/>
                <w:i w:val="0"/>
                <w:iCs w:val="0"/>
                <w:color w:val="000000"/>
                <w:kern w:val="0"/>
                <w:sz w:val="20"/>
                <w:szCs w:val="20"/>
                <w:u w:val="none"/>
                <w:lang w:val="en-US" w:eastAsia="zh-CN" w:bidi="ar"/>
              </w:rPr>
              <w:t>教师资格条例》(国务院令第188号)第十五条</w:t>
            </w:r>
          </w:p>
        </w:tc>
        <w:tc>
          <w:tcPr>
            <w:tcW w:w="1174" w:type="dxa"/>
            <w:tcBorders>
              <w:top w:val="single" w:color="000000" w:sz="4" w:space="0"/>
              <w:left w:val="single" w:color="000000" w:sz="4" w:space="0"/>
              <w:bottom w:val="single" w:color="000000" w:sz="4" w:space="0"/>
              <w:right w:val="single" w:color="000000" w:sz="4" w:space="0"/>
            </w:tcBorders>
            <w:noWrap w:val="0"/>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before="61" w:line="255" w:lineRule="auto"/>
              <w:ind w:left="118" w:leftChars="0" w:right="78" w:rightChars="0"/>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0"/>
                <w:szCs w:val="20"/>
                <w:u w:val="none"/>
                <w:lang w:val="en-US" w:eastAsia="zh-CN" w:bidi="ar"/>
              </w:rPr>
              <w:t>省、市、县教育部门</w:t>
            </w:r>
          </w:p>
        </w:tc>
        <w:tc>
          <w:tcPr>
            <w:tcW w:w="1082" w:type="dxa"/>
            <w:tcBorders>
              <w:top w:val="single" w:color="000000" w:sz="4" w:space="0"/>
              <w:left w:val="single" w:color="000000" w:sz="4" w:space="0"/>
              <w:bottom w:val="single" w:color="000000" w:sz="4" w:space="0"/>
              <w:right w:val="single" w:color="000000" w:sz="4" w:space="0"/>
            </w:tcBorders>
            <w:noWrap w:val="0"/>
            <w:vAlign w:val="top"/>
          </w:tcPr>
          <w:p>
            <w:pPr>
              <w:spacing w:before="62" w:line="255" w:lineRule="auto"/>
              <w:ind w:right="19" w:rightChars="0"/>
              <w:jc w:val="both"/>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0"/>
                <w:szCs w:val="20"/>
                <w:u w:val="none"/>
                <w:lang w:val="en-US" w:eastAsia="zh-CN" w:bidi="ar"/>
              </w:rPr>
              <w:t>申请人工作单位或所在地街道办事  处(乡镇 人民政府)、公安派出所</w:t>
            </w:r>
          </w:p>
        </w:tc>
        <w:tc>
          <w:tcPr>
            <w:tcW w:w="13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是</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bl>
    <w:p>
      <w:pPr>
        <w:spacing w:line="560" w:lineRule="exact"/>
        <w:ind w:right="23" w:rightChars="11" w:firstLine="640" w:firstLineChars="200"/>
        <w:jc w:val="left"/>
        <w:rPr>
          <w:rFonts w:hint="eastAsia" w:ascii="仿宋_GB2312" w:hAnsi="仿宋" w:eastAsia="仿宋_GB2312"/>
          <w:color w:val="000000"/>
          <w:kern w:val="0"/>
          <w:sz w:val="32"/>
          <w:szCs w:val="32"/>
        </w:rPr>
        <w:sectPr>
          <w:footerReference r:id="rId3" w:type="default"/>
          <w:footerReference r:id="rId4" w:type="even"/>
          <w:pgSz w:w="16838" w:h="11906" w:orient="landscape"/>
          <w:pgMar w:top="1587" w:right="1417" w:bottom="1474" w:left="1417" w:header="851" w:footer="1247" w:gutter="0"/>
          <w:pgBorders>
            <w:top w:val="none" w:sz="0" w:space="0"/>
            <w:left w:val="none" w:sz="0" w:space="0"/>
            <w:bottom w:val="none" w:sz="0" w:space="0"/>
            <w:right w:val="none" w:sz="0" w:space="0"/>
          </w:pgBorders>
          <w:pgNumType w:fmt="numberInDash" w:start="3"/>
          <w:cols w:space="720" w:num="1"/>
          <w:rtlGutter w:val="0"/>
          <w:docGrid w:type="lines" w:linePitch="315" w:charSpace="0"/>
        </w:sectPr>
      </w:pPr>
    </w:p>
    <w:p>
      <w:pPr>
        <w:spacing w:line="560" w:lineRule="exact"/>
        <w:ind w:right="23" w:rightChars="11"/>
        <w:jc w:val="left"/>
        <w:rPr>
          <w:rFonts w:hint="eastAsia" w:ascii="仿宋_GB2312" w:hAnsi="仿宋" w:eastAsia="仿宋_GB2312"/>
          <w:color w:val="000000"/>
          <w:kern w:val="0"/>
          <w:sz w:val="32"/>
          <w:szCs w:val="32"/>
        </w:rPr>
      </w:pPr>
    </w:p>
    <w:tbl>
      <w:tblPr>
        <w:tblStyle w:val="3"/>
        <w:tblW w:w="13987" w:type="dxa"/>
        <w:tblInd w:w="93" w:type="dxa"/>
        <w:tblLayout w:type="autofit"/>
        <w:tblCellMar>
          <w:top w:w="0" w:type="dxa"/>
          <w:left w:w="108" w:type="dxa"/>
          <w:bottom w:w="0" w:type="dxa"/>
          <w:right w:w="108" w:type="dxa"/>
        </w:tblCellMar>
      </w:tblPr>
      <w:tblGrid>
        <w:gridCol w:w="541"/>
        <w:gridCol w:w="1121"/>
        <w:gridCol w:w="1148"/>
        <w:gridCol w:w="5688"/>
        <w:gridCol w:w="1174"/>
        <w:gridCol w:w="1082"/>
        <w:gridCol w:w="1346"/>
        <w:gridCol w:w="791"/>
        <w:gridCol w:w="1096"/>
      </w:tblGrid>
      <w:tr>
        <w:tblPrEx>
          <w:tblCellMar>
            <w:top w:w="0" w:type="dxa"/>
            <w:left w:w="108" w:type="dxa"/>
            <w:bottom w:w="0" w:type="dxa"/>
            <w:right w:w="108" w:type="dxa"/>
          </w:tblCellMar>
        </w:tblPrEx>
        <w:trPr>
          <w:trHeight w:val="71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序号</w:t>
            </w:r>
          </w:p>
        </w:tc>
        <w:tc>
          <w:tcPr>
            <w:tcW w:w="11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事项名称</w:t>
            </w:r>
          </w:p>
        </w:tc>
        <w:tc>
          <w:tcPr>
            <w:tcW w:w="1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事项用途</w:t>
            </w:r>
          </w:p>
        </w:tc>
        <w:tc>
          <w:tcPr>
            <w:tcW w:w="5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设定依据（含具体条款）</w:t>
            </w:r>
          </w:p>
        </w:tc>
        <w:tc>
          <w:tcPr>
            <w:tcW w:w="11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索证部门</w:t>
            </w:r>
          </w:p>
        </w:tc>
        <w:tc>
          <w:tcPr>
            <w:tcW w:w="10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出具部门</w:t>
            </w:r>
          </w:p>
        </w:tc>
        <w:tc>
          <w:tcPr>
            <w:tcW w:w="13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是否实行告知承诺制</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不实行原因</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备注</w:t>
            </w:r>
          </w:p>
        </w:tc>
      </w:tr>
      <w:tr>
        <w:tblPrEx>
          <w:tblCellMar>
            <w:top w:w="0" w:type="dxa"/>
            <w:left w:w="108" w:type="dxa"/>
            <w:bottom w:w="0" w:type="dxa"/>
            <w:right w:w="108" w:type="dxa"/>
          </w:tblCellMar>
        </w:tblPrEx>
        <w:trPr>
          <w:trHeight w:val="292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w:t>
            </w:r>
          </w:p>
        </w:tc>
        <w:tc>
          <w:tcPr>
            <w:tcW w:w="11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0"/>
                <w:szCs w:val="20"/>
                <w:u w:val="none"/>
                <w:lang w:val="en-US" w:eastAsia="zh-CN" w:bidi="ar"/>
              </w:rPr>
              <w:t>变更注册地址的证 明(地名 发生变化的)</w:t>
            </w:r>
          </w:p>
        </w:tc>
        <w:tc>
          <w:tcPr>
            <w:tcW w:w="1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0"/>
                <w:szCs w:val="20"/>
                <w:u w:val="none"/>
                <w:lang w:val="en-US" w:eastAsia="zh-CN" w:bidi="ar"/>
              </w:rPr>
              <w:t>危险化学品经营许可</w:t>
            </w:r>
          </w:p>
        </w:tc>
        <w:tc>
          <w:tcPr>
            <w:tcW w:w="5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ascii="黑体" w:hAnsi="黑体" w:eastAsia="黑体" w:cs="黑体"/>
                <w:spacing w:val="-9"/>
                <w:sz w:val="19"/>
                <w:szCs w:val="19"/>
              </w:rPr>
              <w:t>《</w:t>
            </w:r>
            <w:r>
              <w:rPr>
                <w:rFonts w:hint="eastAsia" w:ascii="仿宋_GB2312" w:hAnsi="宋体" w:eastAsia="仿宋_GB2312" w:cs="仿宋_GB2312"/>
                <w:i w:val="0"/>
                <w:iCs w:val="0"/>
                <w:color w:val="000000"/>
                <w:kern w:val="0"/>
                <w:sz w:val="20"/>
                <w:szCs w:val="20"/>
                <w:u w:val="none"/>
                <w:lang w:val="en-US" w:eastAsia="zh-CN" w:bidi="ar"/>
              </w:rPr>
              <w:t>危险化学品安全管理条例》(国务院令第344号,2013年12月 7日修订)第三十五条</w:t>
            </w:r>
          </w:p>
          <w:p>
            <w:pPr>
              <w:keepNext w:val="0"/>
              <w:keepLines w:val="0"/>
              <w:widowControl/>
              <w:suppressLineNumbers w:val="0"/>
              <w:jc w:val="left"/>
              <w:textAlignment w:val="center"/>
              <w:rPr>
                <w:rFonts w:hint="eastAsia" w:ascii="黑体" w:hAnsi="黑体" w:eastAsia="黑体" w:cs="黑体"/>
                <w:spacing w:val="-12"/>
                <w:sz w:val="19"/>
                <w:szCs w:val="19"/>
              </w:rPr>
            </w:pPr>
            <w:r>
              <w:rPr>
                <w:rFonts w:hint="eastAsia" w:ascii="仿宋_GB2312" w:hAnsi="宋体" w:eastAsia="仿宋_GB2312" w:cs="仿宋_GB2312"/>
                <w:i w:val="0"/>
                <w:iCs w:val="0"/>
                <w:color w:val="000000"/>
                <w:kern w:val="0"/>
                <w:sz w:val="20"/>
                <w:szCs w:val="20"/>
                <w:u w:val="none"/>
                <w:lang w:val="en-US" w:eastAsia="zh-CN" w:bidi="ar"/>
              </w:rPr>
              <w:t>《危险化学品经营许可证管理办法》(2015年修正)第十四条</w:t>
            </w:r>
          </w:p>
        </w:tc>
        <w:tc>
          <w:tcPr>
            <w:tcW w:w="1174" w:type="dxa"/>
            <w:tcBorders>
              <w:top w:val="single" w:color="000000" w:sz="4" w:space="0"/>
              <w:left w:val="single" w:color="000000" w:sz="4" w:space="0"/>
              <w:bottom w:val="single" w:color="000000" w:sz="4" w:space="0"/>
              <w:right w:val="single" w:color="000000" w:sz="4" w:space="0"/>
            </w:tcBorders>
            <w:noWrap w:val="0"/>
            <w:vAlign w:val="top"/>
          </w:tcPr>
          <w:p>
            <w:pPr>
              <w:spacing w:before="62" w:line="255" w:lineRule="auto"/>
              <w:ind w:right="19" w:rightChars="0"/>
              <w:jc w:val="both"/>
              <w:rPr>
                <w:rFonts w:hint="eastAsia" w:ascii="仿宋_GB2312" w:hAnsi="宋体" w:eastAsia="仿宋_GB2312" w:cs="仿宋_GB2312"/>
                <w:i w:val="0"/>
                <w:iCs w:val="0"/>
                <w:color w:val="000000"/>
                <w:kern w:val="0"/>
                <w:sz w:val="20"/>
                <w:szCs w:val="20"/>
                <w:u w:val="none"/>
                <w:lang w:val="en-US" w:eastAsia="zh-CN" w:bidi="ar"/>
              </w:rPr>
            </w:pPr>
          </w:p>
          <w:p>
            <w:pPr>
              <w:spacing w:before="62" w:line="255" w:lineRule="auto"/>
              <w:ind w:right="19" w:rightChars="0"/>
              <w:jc w:val="both"/>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市、县级 行政审批 部门</w:t>
            </w:r>
          </w:p>
        </w:tc>
        <w:tc>
          <w:tcPr>
            <w:tcW w:w="1082" w:type="dxa"/>
            <w:tcBorders>
              <w:top w:val="single" w:color="000000" w:sz="4" w:space="0"/>
              <w:left w:val="single" w:color="000000" w:sz="4" w:space="0"/>
              <w:bottom w:val="single" w:color="000000" w:sz="4" w:space="0"/>
              <w:right w:val="single" w:color="000000" w:sz="4" w:space="0"/>
            </w:tcBorders>
            <w:noWrap w:val="0"/>
            <w:vAlign w:val="top"/>
          </w:tcPr>
          <w:p>
            <w:pPr>
              <w:spacing w:before="62" w:line="255" w:lineRule="auto"/>
              <w:ind w:right="19" w:rightChars="0"/>
              <w:jc w:val="both"/>
              <w:rPr>
                <w:rFonts w:hint="eastAsia" w:ascii="仿宋_GB2312" w:hAnsi="宋体" w:eastAsia="仿宋_GB2312" w:cs="仿宋_GB2312"/>
                <w:i w:val="0"/>
                <w:iCs w:val="0"/>
                <w:color w:val="000000"/>
                <w:kern w:val="0"/>
                <w:sz w:val="20"/>
                <w:szCs w:val="20"/>
                <w:u w:val="none"/>
                <w:lang w:val="en-US" w:eastAsia="zh-CN" w:bidi="ar"/>
              </w:rPr>
            </w:pPr>
          </w:p>
          <w:p>
            <w:pPr>
              <w:spacing w:before="62" w:line="255" w:lineRule="auto"/>
              <w:ind w:right="19" w:rightChars="0"/>
              <w:jc w:val="both"/>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民政部 门(地名办)</w:t>
            </w:r>
          </w:p>
        </w:tc>
        <w:tc>
          <w:tcPr>
            <w:tcW w:w="13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是</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r>
      <w:tr>
        <w:tblPrEx>
          <w:tblCellMar>
            <w:top w:w="0" w:type="dxa"/>
            <w:left w:w="108" w:type="dxa"/>
            <w:bottom w:w="0" w:type="dxa"/>
            <w:right w:w="108" w:type="dxa"/>
          </w:tblCellMar>
        </w:tblPrEx>
        <w:trPr>
          <w:trHeight w:val="2885"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w:t>
            </w:r>
          </w:p>
        </w:tc>
        <w:tc>
          <w:tcPr>
            <w:tcW w:w="11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0"/>
                <w:szCs w:val="20"/>
                <w:u w:val="none"/>
                <w:lang w:val="en-US" w:eastAsia="zh-CN" w:bidi="ar"/>
              </w:rPr>
              <w:t>供养直系亲属与死者关系证明(通过告知承诺制、部门 间数据共享核查)</w:t>
            </w:r>
          </w:p>
        </w:tc>
        <w:tc>
          <w:tcPr>
            <w:tcW w:w="1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0"/>
                <w:szCs w:val="20"/>
                <w:u w:val="none"/>
                <w:lang w:val="en-US" w:eastAsia="zh-CN" w:bidi="ar"/>
              </w:rPr>
              <w:t>办理养老保 险丧葬补助 金、抚恤金 核定;个人账户一次性支付核定 (养老保险服务)</w:t>
            </w:r>
          </w:p>
        </w:tc>
        <w:tc>
          <w:tcPr>
            <w:tcW w:w="5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《中华人民共和国社会保险法》(2018年12月29日修正)第十七条、第十四条</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《人力资源社会保障部关于印发机关事业单位工作人员基本养老保险经办规程的通知》(人社部发〔2015〕32号)第四十条、第四十一条</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0"/>
                <w:szCs w:val="20"/>
                <w:u w:val="none"/>
                <w:lang w:val="en-US" w:eastAsia="zh-CN" w:bidi="ar"/>
              </w:rPr>
              <w:t>《关于印发基本养老保险经办业务规程 (试行)的通知》(劳社险中心函〔2003〕38号)第六十六条</w:t>
            </w:r>
          </w:p>
        </w:tc>
        <w:tc>
          <w:tcPr>
            <w:tcW w:w="117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0"/>
                <w:szCs w:val="20"/>
                <w:u w:val="none"/>
                <w:lang w:val="en-US" w:eastAsia="zh-CN" w:bidi="ar"/>
              </w:rPr>
              <w:t>人力资源 社会保障 部门</w:t>
            </w:r>
          </w:p>
        </w:tc>
        <w:tc>
          <w:tcPr>
            <w:tcW w:w="108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0"/>
                <w:szCs w:val="20"/>
                <w:u w:val="none"/>
                <w:lang w:val="en-US" w:eastAsia="zh-CN" w:bidi="ar"/>
              </w:rPr>
              <w:t>公安派出所</w:t>
            </w:r>
          </w:p>
        </w:tc>
        <w:tc>
          <w:tcPr>
            <w:tcW w:w="13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是</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bl>
    <w:p>
      <w:pPr>
        <w:spacing w:line="560" w:lineRule="exact"/>
        <w:ind w:right="23" w:rightChars="11"/>
        <w:jc w:val="left"/>
        <w:rPr>
          <w:rFonts w:hint="eastAsia" w:ascii="仿宋_GB2312" w:hAnsi="仿宋" w:eastAsia="仿宋_GB2312"/>
          <w:color w:val="000000"/>
          <w:kern w:val="0"/>
          <w:sz w:val="32"/>
          <w:szCs w:val="32"/>
        </w:rPr>
      </w:pPr>
    </w:p>
    <w:p>
      <w:pPr>
        <w:spacing w:line="560" w:lineRule="exact"/>
        <w:ind w:right="23" w:rightChars="11"/>
        <w:jc w:val="left"/>
        <w:rPr>
          <w:rFonts w:hint="eastAsia" w:ascii="仿宋_GB2312" w:hAnsi="仿宋" w:eastAsia="仿宋_GB2312"/>
          <w:color w:val="000000"/>
          <w:kern w:val="0"/>
          <w:sz w:val="32"/>
          <w:szCs w:val="32"/>
        </w:rPr>
      </w:pPr>
    </w:p>
    <w:tbl>
      <w:tblPr>
        <w:tblStyle w:val="3"/>
        <w:tblW w:w="13987" w:type="dxa"/>
        <w:tblInd w:w="93" w:type="dxa"/>
        <w:tblLayout w:type="autofit"/>
        <w:tblCellMar>
          <w:top w:w="0" w:type="dxa"/>
          <w:left w:w="108" w:type="dxa"/>
          <w:bottom w:w="0" w:type="dxa"/>
          <w:right w:w="108" w:type="dxa"/>
        </w:tblCellMar>
      </w:tblPr>
      <w:tblGrid>
        <w:gridCol w:w="541"/>
        <w:gridCol w:w="1121"/>
        <w:gridCol w:w="1148"/>
        <w:gridCol w:w="5688"/>
        <w:gridCol w:w="1174"/>
        <w:gridCol w:w="1082"/>
        <w:gridCol w:w="1346"/>
        <w:gridCol w:w="791"/>
        <w:gridCol w:w="1096"/>
      </w:tblGrid>
      <w:tr>
        <w:tblPrEx>
          <w:tblCellMar>
            <w:top w:w="0" w:type="dxa"/>
            <w:left w:w="108" w:type="dxa"/>
            <w:bottom w:w="0" w:type="dxa"/>
            <w:right w:w="108" w:type="dxa"/>
          </w:tblCellMar>
        </w:tblPrEx>
        <w:trPr>
          <w:trHeight w:val="71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序号</w:t>
            </w:r>
          </w:p>
        </w:tc>
        <w:tc>
          <w:tcPr>
            <w:tcW w:w="11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事项名称</w:t>
            </w:r>
          </w:p>
        </w:tc>
        <w:tc>
          <w:tcPr>
            <w:tcW w:w="1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事项用途</w:t>
            </w:r>
          </w:p>
        </w:tc>
        <w:tc>
          <w:tcPr>
            <w:tcW w:w="5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设定依据（含具体条款）</w:t>
            </w:r>
          </w:p>
        </w:tc>
        <w:tc>
          <w:tcPr>
            <w:tcW w:w="11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索证部门</w:t>
            </w:r>
          </w:p>
        </w:tc>
        <w:tc>
          <w:tcPr>
            <w:tcW w:w="10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出具部门</w:t>
            </w:r>
          </w:p>
        </w:tc>
        <w:tc>
          <w:tcPr>
            <w:tcW w:w="13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是否实行告知承诺制</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不实行原因</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备注</w:t>
            </w:r>
          </w:p>
        </w:tc>
      </w:tr>
      <w:tr>
        <w:tblPrEx>
          <w:tblCellMar>
            <w:top w:w="0" w:type="dxa"/>
            <w:left w:w="108" w:type="dxa"/>
            <w:bottom w:w="0" w:type="dxa"/>
            <w:right w:w="108" w:type="dxa"/>
          </w:tblCellMar>
        </w:tblPrEx>
        <w:trPr>
          <w:trHeight w:val="292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w:t>
            </w:r>
          </w:p>
        </w:tc>
        <w:tc>
          <w:tcPr>
            <w:tcW w:w="11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0"/>
                <w:szCs w:val="20"/>
                <w:u w:val="none"/>
                <w:lang w:val="en-US" w:eastAsia="zh-CN" w:bidi="ar"/>
              </w:rPr>
              <w:t>死亡证明材料(通 过告知承诺制、部门间数据共享核查)</w:t>
            </w:r>
          </w:p>
        </w:tc>
        <w:tc>
          <w:tcPr>
            <w:tcW w:w="1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0"/>
                <w:szCs w:val="20"/>
                <w:u w:val="none"/>
                <w:lang w:val="en-US" w:eastAsia="zh-CN" w:bidi="ar"/>
              </w:rPr>
              <w:t>办理基本养 老保险个人 账户一次性 支付核定(养老保险服务)</w:t>
            </w:r>
          </w:p>
        </w:tc>
        <w:tc>
          <w:tcPr>
            <w:tcW w:w="5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《中华人民共和国社会保险法》 (2018年12月29日修正)第十四条</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《人力资源社会保障部关于印发机关事业单位工作人员基本养老保险经办规程的通知》(人社部发〔2015〕32号)第四十一条</w:t>
            </w:r>
          </w:p>
          <w:p>
            <w:pPr>
              <w:keepNext w:val="0"/>
              <w:keepLines w:val="0"/>
              <w:widowControl/>
              <w:suppressLineNumbers w:val="0"/>
              <w:jc w:val="left"/>
              <w:textAlignment w:val="center"/>
              <w:rPr>
                <w:rFonts w:hint="eastAsia" w:ascii="黑体" w:hAnsi="黑体" w:eastAsia="黑体" w:cs="黑体"/>
                <w:spacing w:val="-12"/>
                <w:sz w:val="19"/>
                <w:szCs w:val="19"/>
              </w:rPr>
            </w:pPr>
            <w:r>
              <w:rPr>
                <w:rFonts w:hint="eastAsia" w:ascii="仿宋_GB2312" w:hAnsi="宋体" w:eastAsia="仿宋_GB2312" w:cs="仿宋_GB2312"/>
                <w:i w:val="0"/>
                <w:iCs w:val="0"/>
                <w:color w:val="000000"/>
                <w:kern w:val="0"/>
                <w:sz w:val="20"/>
                <w:szCs w:val="20"/>
                <w:u w:val="none"/>
                <w:lang w:val="en-US" w:eastAsia="zh-CN" w:bidi="ar"/>
              </w:rPr>
              <w:t>《关于印发基本养老保险经办业务规程(试行)的通知》(劳社险中心函〔2003〕38 号)第六十四条、第七十三条</w:t>
            </w:r>
          </w:p>
        </w:tc>
        <w:tc>
          <w:tcPr>
            <w:tcW w:w="117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人力资源 社会保障 部门</w:t>
            </w:r>
          </w:p>
        </w:tc>
        <w:tc>
          <w:tcPr>
            <w:tcW w:w="10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00" w:firstLineChars="10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公安</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部门</w:t>
            </w:r>
          </w:p>
        </w:tc>
        <w:tc>
          <w:tcPr>
            <w:tcW w:w="13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是</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r>
      <w:tr>
        <w:tblPrEx>
          <w:tblCellMar>
            <w:top w:w="0" w:type="dxa"/>
            <w:left w:w="108" w:type="dxa"/>
            <w:bottom w:w="0" w:type="dxa"/>
            <w:right w:w="108" w:type="dxa"/>
          </w:tblCellMar>
        </w:tblPrEx>
        <w:trPr>
          <w:trHeight w:val="2885"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w:t>
            </w:r>
          </w:p>
        </w:tc>
        <w:tc>
          <w:tcPr>
            <w:tcW w:w="11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0"/>
                <w:szCs w:val="20"/>
                <w:u w:val="none"/>
                <w:lang w:val="en-US" w:eastAsia="zh-CN" w:bidi="ar"/>
              </w:rPr>
              <w:t>死亡证明(无法通 过数据比对核查的通过告知承诺制)</w:t>
            </w:r>
          </w:p>
        </w:tc>
        <w:tc>
          <w:tcPr>
            <w:tcW w:w="1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0"/>
                <w:szCs w:val="20"/>
                <w:u w:val="none"/>
                <w:lang w:val="en-US" w:eastAsia="zh-CN" w:bidi="ar"/>
              </w:rPr>
              <w:t>失业保险丧 葬补助金和 抚恤金申领</w:t>
            </w:r>
          </w:p>
        </w:tc>
        <w:tc>
          <w:tcPr>
            <w:tcW w:w="5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《中华人民共和国社会保险法》(2018年12月29日修正) 第四十九条</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《失业保险条例》(中华人民共和国国务院令第258号)第十条</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0"/>
                <w:szCs w:val="20"/>
                <w:u w:val="none"/>
                <w:lang w:val="en-US" w:eastAsia="zh-CN" w:bidi="ar"/>
              </w:rPr>
              <w:t>《失业保险金申领发放办法》(中华人民共和国劳动和社会保障部令第8号)第十六条</w:t>
            </w:r>
          </w:p>
        </w:tc>
        <w:tc>
          <w:tcPr>
            <w:tcW w:w="117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0"/>
                <w:szCs w:val="20"/>
                <w:u w:val="none"/>
                <w:lang w:val="en-US" w:eastAsia="zh-CN" w:bidi="ar"/>
              </w:rPr>
              <w:t>人力资源 社会保障 部门</w:t>
            </w:r>
          </w:p>
        </w:tc>
        <w:tc>
          <w:tcPr>
            <w:tcW w:w="10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00" w:firstLineChars="10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公安</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0"/>
                <w:szCs w:val="20"/>
                <w:u w:val="none"/>
                <w:lang w:val="en-US" w:eastAsia="zh-CN" w:bidi="ar"/>
              </w:rPr>
              <w:t>部门</w:t>
            </w:r>
          </w:p>
        </w:tc>
        <w:tc>
          <w:tcPr>
            <w:tcW w:w="13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是</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bl>
    <w:p>
      <w:pPr>
        <w:spacing w:line="560" w:lineRule="exact"/>
        <w:ind w:right="-197" w:rightChars="-94"/>
      </w:pPr>
    </w:p>
    <w:sectPr>
      <w:footerReference r:id="rId5" w:type="default"/>
      <w:footerReference r:id="rId6" w:type="even"/>
      <w:pgSz w:w="16838" w:h="11906" w:orient="landscape"/>
      <w:pgMar w:top="1531" w:right="2098" w:bottom="1531" w:left="1984" w:header="851" w:footer="1587" w:gutter="0"/>
      <w:pgBorders>
        <w:top w:val="none" w:sz="0" w:space="0"/>
        <w:left w:val="none" w:sz="0" w:space="0"/>
        <w:bottom w:val="none" w:sz="0" w:space="0"/>
        <w:right w:val="none" w:sz="0" w:space="0"/>
      </w:pgBorders>
      <w:pgNumType w:fmt="numberInDash" w:start="28"/>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- 3 -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xODhmY2RjNjdlMTdmZTg2OTBiMzBlMDEyZmIyNTEifQ=="/>
  </w:docVars>
  <w:rsids>
    <w:rsidRoot w:val="43853280"/>
    <w:rsid w:val="12C9647D"/>
    <w:rsid w:val="1AAF5926"/>
    <w:rsid w:val="291D4774"/>
    <w:rsid w:val="42D55100"/>
    <w:rsid w:val="43853280"/>
    <w:rsid w:val="75F67AF5"/>
    <w:rsid w:val="79BB7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customStyle="1" w:styleId="5">
    <w:name w:val="font61"/>
    <w:basedOn w:val="4"/>
    <w:qFormat/>
    <w:uiPriority w:val="0"/>
    <w:rPr>
      <w:rFonts w:hint="eastAsia" w:ascii="仿宋_GB2312" w:eastAsia="仿宋_GB2312" w:cs="仿宋_GB2312"/>
      <w:color w:val="000000"/>
      <w:sz w:val="22"/>
      <w:szCs w:val="22"/>
      <w:u w:val="none"/>
    </w:rPr>
  </w:style>
  <w:style w:type="character" w:customStyle="1" w:styleId="6">
    <w:name w:val="font01"/>
    <w:basedOn w:val="4"/>
    <w:qFormat/>
    <w:uiPriority w:val="0"/>
    <w:rPr>
      <w:rFonts w:hint="eastAsia" w:ascii="宋体" w:hAnsi="宋体" w:eastAsia="宋体" w:cs="宋体"/>
      <w:color w:val="000000"/>
      <w:sz w:val="22"/>
      <w:szCs w:val="22"/>
      <w:u w:val="none"/>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2021-12-15T07:18:00Z</dcterms:created>
  <dc:creator>叫我师傅</dc:creator>
  <cp:lastModifiedBy>程龙</cp:lastModifiedBy>
  <dcterms:modified xsi:type="dcterms:W3CDTF">2024-07-03T02:07:33Z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94A78CC3F5A94139A898376C9F12A325</vt:lpwstr>
  </property>
</Properties>
</file>