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bookmarkStart w:id="0" w:name="_GoBack"/>
      <w:bookmarkEnd w:id="0"/>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二〇二〇年九月</w:t>
                  </w:r>
                </w:p>
              </w:txbxContent>
            </v:textbox>
          </v:shape>
        </w:pict>
      </w:r>
      <w:r>
        <w:pict>
          <v:shape id="椭圆 8" o:spid="_x0000_s1051" o:spt="3" type="#_x0000_t3" style="position:absolute;left:0pt;margin-left:53.5pt;margin-top:232.45pt;height:121.95pt;width:121.95pt;z-index:251661312;v-text-anchor:middle;mso-width-relative:page;mso-height-relative:page;"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62336;mso-width-relative:page;mso-height-relative:page;" coordorigin="1483,16692" coordsize="11905,-2147483648"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group id="_x0000_s1043" o:spid="_x0000_s1043" o:spt="203" style="position:absolute;left:0pt;margin-left:-2.5pt;margin-top:-6.95pt;height:-0.05pt;width:-0.05pt;z-index:-251657216;mso-width-relative:page;mso-height-relative:page;" coordorigin="13622,-72069109" coordsize="12005,7207556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color2="#FFFFFF" focussize="0,0"/>
              <v:stroke on="f" weight="1pt"/>
              <v:imagedata o:title=""/>
              <o:lock v:ext="edit" aspectratio="f"/>
            </v:rect>
            <v:shape id="_x0000_s1044" o:spid="_x0000_s1044" o:spt="202" type="#_x0000_t202" style="position:absolute;left:17229;top:-72069109;height:0;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v:imagedata o:title=""/>
              <o:lock v:ext="edit" aspectratio="f"/>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承德市公安局高新技术产业开发区分局</w:t>
      </w:r>
    </w:p>
    <w:p>
      <w:pPr>
        <w:snapToGrid w:val="0"/>
        <w:jc w:val="center"/>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二〇二〇年九月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o:title="image1" focussize="0,0" r:id="rId30"/>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spacing w:line="360" w:lineRule="auto"/>
        <w:ind w:firstLine="640" w:firstLineChars="200"/>
        <w:rPr>
          <w:rFonts w:ascii="仿宋" w:hAnsi="仿宋" w:eastAsia="仿宋" w:cs="仿宋"/>
          <w:sz w:val="32"/>
          <w:szCs w:val="32"/>
        </w:rPr>
      </w:pPr>
      <w:r>
        <w:rPr>
          <w:rFonts w:hint="eastAsia" w:ascii="宋体" w:hAnsi="宋体" w:cs="仿宋"/>
          <w:sz w:val="32"/>
          <w:szCs w:val="32"/>
        </w:rPr>
        <w:t>（</w:t>
      </w:r>
      <w:r>
        <w:rPr>
          <w:rFonts w:hint="eastAsia" w:ascii="仿宋" w:hAnsi="仿宋" w:eastAsia="仿宋" w:cs="仿宋"/>
          <w:sz w:val="32"/>
          <w:szCs w:val="32"/>
        </w:rPr>
        <w:t>1）按照高新园区党工委、管委会和市公安局的指导，研究部署和组织实施辖区范围内的公安工作，并督促检查执行情况。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（2）研究建立社会注意市场经济体制过程中公安工作遇到的新情况新问题，制定新措施，推进公安工作的改革和发展。</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（3）搜集、掌握辖区内影响稳定、危害国家安全和社会治安的有关情况，分析形势，制定对策，实时组织实施。</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（4）负责对危害国家安全案件、刑事案件、经济犯罪案件、涉毒案件的侦查工作，侦办重大案件，打击恐怖活动。</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负责辖区内治安防范工作，依法查处治安案件，直接参与处置辖区内重大突发事件和治安事故；依法对辖区内实有人口、出租房屋进行管理，承担辖区内社会治安、特种行业、出入境管理等工作；负责食品药品安全保卫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（6）指导、监督、检查辖区内国家机关、社会团体、企事业单位、重点建设工程的治安保卫工作。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（7）组织实施消防工作，依法进行消防监督、检查，加强应急抢险救援能力建设。</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（8）组织、协调安全警卫工作，负责大型活动和重要会议的安全保卫工作。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（9）负责拘留所的建设，组织对在押人员的监管、教育和管理工作。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（10）指导、监督本级公安机关执法活动；依法承办劳教、少管案件；依法办理本级公安机关的行政复议工作。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（11）规划和组织实施本级公安信息技术、刑事技术和行动技术建设；组织实施对公共信息网络的安全保卫工作和监督无线通信工作，为网上侦查办案、办公、信息研判提供技术支持和保障。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（12）.负责本级公安队伍现代化、正规化建设，以及公安宣传、民警教育训练；负责警务警察工作；查处和查办公安民警违法违纪案件，维护人民警察正当权益。</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（13）负责财务、装备的管理和后勤保障及日常管理工作。</w:t>
      </w:r>
    </w:p>
    <w:p>
      <w:pPr>
        <w:spacing w:line="360" w:lineRule="auto"/>
        <w:ind w:firstLine="640" w:firstLineChars="200"/>
        <w:rPr>
          <w:rFonts w:ascii="宋体" w:hAnsi="宋体" w:cs="仿宋"/>
          <w:sz w:val="32"/>
          <w:szCs w:val="32"/>
        </w:rPr>
      </w:pPr>
      <w:r>
        <w:rPr>
          <w:rFonts w:hint="eastAsia" w:ascii="仿宋" w:hAnsi="仿宋" w:eastAsia="仿宋" w:cs="仿宋"/>
          <w:sz w:val="32"/>
          <w:szCs w:val="32"/>
        </w:rPr>
        <w:t>（14）承办高新区党工委、管委会和市公安局交办的其他事</w:t>
      </w:r>
      <w:r>
        <w:rPr>
          <w:rFonts w:hint="eastAsia" w:ascii="宋体" w:hAnsi="宋体" w:cs="仿宋"/>
          <w:sz w:val="32"/>
          <w:szCs w:val="32"/>
        </w:rPr>
        <w:t>项。</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60" w:lineRule="exact"/>
        <w:rPr>
          <w:rFonts w:ascii="仿宋_GB2312" w:hAnsi="Cambria" w:eastAsia="仿宋_GB2312" w:cs="ArialUnicodeMS"/>
          <w:kern w:val="0"/>
          <w:sz w:val="32"/>
          <w:szCs w:val="32"/>
        </w:rPr>
      </w:pPr>
      <w:r>
        <w:rPr>
          <w:rFonts w:hint="eastAsia" w:ascii="仿宋_GB2312" w:hAnsi="Cambria" w:eastAsia="仿宋_GB2312" w:cs="ArialUnicodeMS"/>
          <w:kern w:val="0"/>
          <w:sz w:val="32"/>
          <w:szCs w:val="32"/>
        </w:rPr>
        <w:t>从决算编报单位构成看，纳入2019年度本部门决算汇编范围的独立核算单位（以下简称“单位”）共 1个，具体情况如下：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序号</w:t>
            </w:r>
          </w:p>
        </w:tc>
        <w:tc>
          <w:tcPr>
            <w:tcW w:w="3485" w:type="dxa"/>
            <w:noWrap/>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单位名称</w:t>
            </w:r>
          </w:p>
        </w:tc>
        <w:tc>
          <w:tcPr>
            <w:tcW w:w="2445" w:type="dxa"/>
            <w:noWrap/>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单位基本性质</w:t>
            </w:r>
          </w:p>
        </w:tc>
        <w:tc>
          <w:tcPr>
            <w:tcW w:w="2665" w:type="dxa"/>
            <w:noWrap/>
            <w:vAlign w:val="center"/>
          </w:tcPr>
          <w:p>
            <w:pPr>
              <w:spacing w:line="560" w:lineRule="exact"/>
              <w:jc w:val="center"/>
              <w:rPr>
                <w:rFonts w:ascii="仿宋_GB2312" w:hAnsi="Cambria" w:eastAsia="仿宋_GB2312" w:cs="ArialUnicodeMS"/>
                <w:b/>
                <w:bCs/>
                <w:kern w:val="0"/>
                <w:sz w:val="28"/>
                <w:szCs w:val="28"/>
              </w:rPr>
            </w:pPr>
            <w:r>
              <w:rPr>
                <w:rFonts w:hint="eastAsia" w:ascii="仿宋_GB2312" w:hAnsi="Cambria"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1</w:t>
            </w:r>
          </w:p>
        </w:tc>
        <w:tc>
          <w:tcPr>
            <w:tcW w:w="3485" w:type="dxa"/>
            <w:noWrap/>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承德市公安局高新技术</w:t>
            </w:r>
          </w:p>
          <w:p>
            <w:pPr>
              <w:spacing w:line="560" w:lineRule="exact"/>
              <w:jc w:val="center"/>
              <w:rPr>
                <w:rFonts w:ascii="宋体" w:hAnsi="宋体" w:cs="宋体"/>
                <w:kern w:val="0"/>
                <w:sz w:val="28"/>
                <w:szCs w:val="28"/>
              </w:rPr>
            </w:pPr>
            <w:r>
              <w:rPr>
                <w:rFonts w:hint="eastAsia" w:ascii="仿宋_GB2312" w:hAnsi="Cambria" w:eastAsia="仿宋_GB2312" w:cs="ArialUnicodeMS"/>
                <w:kern w:val="0"/>
                <w:sz w:val="28"/>
                <w:szCs w:val="28"/>
              </w:rPr>
              <w:t>产业开发区分局</w:t>
            </w:r>
          </w:p>
        </w:tc>
        <w:tc>
          <w:tcPr>
            <w:tcW w:w="2445" w:type="dxa"/>
            <w:noWrap/>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行政单位</w:t>
            </w:r>
          </w:p>
        </w:tc>
        <w:tc>
          <w:tcPr>
            <w:tcW w:w="2665" w:type="dxa"/>
            <w:noWrap/>
          </w:tcPr>
          <w:p>
            <w:pPr>
              <w:spacing w:line="560" w:lineRule="exact"/>
              <w:jc w:val="center"/>
              <w:rPr>
                <w:rFonts w:ascii="仿宋_GB2312" w:hAnsi="Cambria" w:eastAsia="仿宋_GB2312" w:cs="ArialUnicodeMS"/>
                <w:kern w:val="0"/>
                <w:sz w:val="28"/>
                <w:szCs w:val="28"/>
              </w:rPr>
            </w:pPr>
            <w:r>
              <w:rPr>
                <w:rFonts w:hint="eastAsia" w:ascii="仿宋_GB2312" w:hAnsi="Cambria" w:eastAsia="仿宋_GB2312" w:cs="ArialUnicodeMS"/>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9"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7155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本部门2019年度收支总计（含结转和结余）3340.45万元。与2018年度决算(3011.39万元)相比，收支各增加329.06万元，增长10.93%，主要</w:t>
      </w:r>
      <w:r>
        <w:rPr>
          <w:rFonts w:hint="eastAsia" w:ascii="仿宋" w:hAnsi="仿宋" w:eastAsia="仿宋" w:cs="DengXian-Regular"/>
          <w:sz w:val="32"/>
          <w:szCs w:val="32"/>
        </w:rPr>
        <w:t>原因是</w:t>
      </w:r>
      <w:r>
        <w:rPr>
          <w:rFonts w:hint="eastAsia" w:ascii="仿宋" w:hAnsi="仿宋" w:eastAsia="仿宋" w:cs="宋体"/>
          <w:sz w:val="32"/>
          <w:szCs w:val="32"/>
        </w:rPr>
        <w:t>按照上级的安排部署购置专用设备、进行平台建设;购置特种技术用车和两站一频专用执法执勤车辆；扫黑除恶和安保信访维稳工作力度加大</w:t>
      </w:r>
      <w:r>
        <w:rPr>
          <w:rFonts w:hint="eastAsia" w:ascii="宋体" w:hAnsi="宋体" w:cs="宋体"/>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本部门2019年度本年收入合计3110.15万元，其中：财政拨款收入3110.15万元，占100%；事业收入0万元，占0%；经营收入0万元，占0%；其他收入0万元，占0%。</w:t>
      </w:r>
      <w:r>
        <w:rPr>
          <w:rFonts w:ascii="Times New Roman" w:hAnsi="Times New Roman" w:eastAsia="宋体" w:cs="Times New Roman"/>
          <w:szCs w:val="24"/>
        </w:rPr>
        <w:pict>
          <v:group id="_x0000_s1036" o:spid="_x0000_s1036" o:spt="203" style="position:absolute;left:0pt;margin-left:71.65pt;margin-top:19.55pt;height:217.5pt;width:308.75pt;z-index:251669504;mso-width-relative:page;mso-height-relative:page;" coordorigin="6817,180284" coordsize="5156,-2147483648" o:gfxdata="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">
            <o:lock v:ext="edit"/>
            <v:shape id="图片 1" o:spid="_x0000_s1038" o:spt="75" type="#_x0000_t75" style="position:absolute;left:6817;top:180284;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path/>
              <v:fill on="f" focussize="0,0"/>
              <v:stroke on="f" joinstyle="miter"/>
              <v:imagedata r:id="rId31" cropleft="2131f" croptop="1490f" cropright="1218f" cropbottom="5217f" o:title=""/>
              <o:lock v:ext="edit" aspectratio="t"/>
            </v:shape>
            <v:shape id="文本框 32" o:spid="_x0000_s1037" o:spt="202" type="#_x0000_t202" style="position:absolute;left:7580;top:183134;height:615;width:3630;"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v:textbox>
            </v:shape>
          </v:group>
        </w:pic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keepNext/>
        <w:keepLines/>
        <w:snapToGrid w:val="0"/>
        <w:spacing w:line="580" w:lineRule="exact"/>
        <w:ind w:firstLine="640" w:firstLineChars="200"/>
        <w:outlineLvl w:val="1"/>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本部门2019年度本年支出合计3336.53万元，其中：基本支出1321.78万元，占40%；项目支出2014.75万元，占60%；经营支出0万元，占0%。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 w:hAnsi="仿宋" w:eastAsia="仿宋"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本部门2019年度形成的财政拨款收支均为一般公共预算财政拨款，其中本年收入3110.15万元,比2018年度（</w:t>
      </w:r>
      <w:r>
        <w:rPr>
          <w:rFonts w:hint="eastAsia" w:ascii="仿宋_GB2312" w:eastAsia="仿宋_GB2312" w:cs="DengXian-Regular"/>
          <w:sz w:val="32"/>
          <w:szCs w:val="32"/>
        </w:rPr>
        <w:t>2</w:t>
      </w:r>
      <w:r>
        <w:rPr>
          <w:rFonts w:hint="eastAsia" w:ascii="宋体" w:hAnsi="宋体" w:cs="宋体"/>
          <w:sz w:val="32"/>
          <w:szCs w:val="32"/>
        </w:rPr>
        <w:t>921.1</w:t>
      </w:r>
      <w:r>
        <w:rPr>
          <w:rFonts w:hint="eastAsia" w:ascii="仿宋_GB2312" w:eastAsia="仿宋_GB2312" w:cs="DengXian-Regular"/>
          <w:sz w:val="32"/>
          <w:szCs w:val="32"/>
        </w:rPr>
        <w:t>万元</w:t>
      </w:r>
      <w:r>
        <w:rPr>
          <w:rFonts w:hint="eastAsia" w:ascii="仿宋_GB2312" w:hAnsi="Times New Roman" w:eastAsia="仿宋_GB2312" w:cs="DengXian-Regular"/>
          <w:sz w:val="32"/>
          <w:szCs w:val="32"/>
        </w:rPr>
        <w:t>）增加189.05万元，增长6.47%，主要原因是</w:t>
      </w:r>
      <w:r>
        <w:rPr>
          <w:rFonts w:hint="eastAsia" w:ascii="仿宋" w:hAnsi="仿宋" w:eastAsia="仿宋" w:cs="宋体"/>
          <w:sz w:val="32"/>
          <w:szCs w:val="32"/>
        </w:rPr>
        <w:t>按照上级的安排部署购置专用设备、进行平台建设;购置特种技术用车和两站一频专用执法执勤车辆；扫黑除恶和安保信访维稳工作力度加大</w:t>
      </w:r>
      <w:r>
        <w:rPr>
          <w:rFonts w:hint="eastAsia" w:ascii="仿宋" w:hAnsi="仿宋" w:eastAsia="仿宋" w:cs="DengXian-Regular"/>
          <w:sz w:val="32"/>
          <w:szCs w:val="32"/>
        </w:rPr>
        <w:t>；本年支</w:t>
      </w:r>
      <w:r>
        <w:rPr>
          <w:rFonts w:hint="eastAsia" w:ascii="仿宋_GB2312" w:hAnsi="Times New Roman" w:eastAsia="仿宋_GB2312" w:cs="DengXian-Regular"/>
          <w:sz w:val="32"/>
          <w:szCs w:val="32"/>
        </w:rPr>
        <w:t>出3336.53万元，比2018年度（2762.54万元）增加573.99万元，增长20.78%，主要原因</w:t>
      </w:r>
      <w:r>
        <w:rPr>
          <w:rFonts w:hint="eastAsia" w:ascii="仿宋" w:hAnsi="仿宋" w:eastAsia="仿宋" w:cs="DengXian-Regular"/>
          <w:sz w:val="32"/>
          <w:szCs w:val="32"/>
        </w:rPr>
        <w:t>是</w:t>
      </w:r>
      <w:r>
        <w:rPr>
          <w:rFonts w:hint="eastAsia" w:ascii="仿宋" w:hAnsi="仿宋" w:eastAsia="仿宋" w:cs="宋体"/>
          <w:sz w:val="32"/>
          <w:szCs w:val="32"/>
        </w:rPr>
        <w:t>按照上级的安排部署购置专用设备、进行平台建设;购置特种技术用车和两站一频专用执法执勤车辆；扫黑除恶和安保工作力度加大；部分项目2018年没有完成，2019年验收完成后支付费用。</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3110.15万元，完成年初预算（3451.27万元）的90.12%,比年初预算减少341.12万元，决算数小于预算数主要原因是部分项目因2019年市公安局拟进行统招分签，当年未完成，推迟到2020年进行建设；本年支出3336.53万元，完成年初预算的96.68%,比年初预算减少114.74万元，决算数小于预算数主要原因是部分项目因2019年市公安局拟进行统招分签，当年未完成，推迟到2020年进行建设。</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年度财政拨款支出3336.53万元，主要用于以下方面公共安全类（类）支出3336.53万元，占100%</w:t>
      </w:r>
      <w:r>
        <w:rPr>
          <w:rFonts w:ascii="Times New Roman" w:hAnsi="Times New Roman" w:eastAsia="宋体" w:cs="Times New Roman"/>
          <w:szCs w:val="24"/>
        </w:rPr>
        <w:pict>
          <v:group id="_x0000_s1030" o:spid="_x0000_s1030" o:spt="203" style="position:absolute;left:0pt;margin-left:77.25pt;margin-top:16.6pt;height:173.95pt;width:281.6pt;z-index:-251645952;mso-width-relative:page;mso-height-relative:page;" coordorigin="6921,180284" coordsize="5065,-2147483648"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o:lock v:ext="edit"/>
            <v:shape id="图片 1" o:spid="_x0000_s1032"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path/>
              <v:fill on="f" focussize="0,0"/>
              <v:stroke on="f" joinstyle="miter"/>
              <v:imagedata r:id="rId31" cropleft="2131f" croptop="1490f" cropright="1218f" cropbottom="5217f" o:title=""/>
              <o:lock v:ext="edit" aspectratio="t"/>
            </v:shape>
            <v:shape id="文本框 32" o:spid="_x0000_s1031" o:spt="202" type="#_x0000_t202" style="position:absolute;left:6921;top:183134;height:615;width:5065;"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path/>
              <v:fill focussize="0,0"/>
              <v:stroke on="f" weight="0.5pt" joinstyle="miter"/>
              <v:imagedata o:title=""/>
              <o:lock v:ext="edit"/>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v:group>
        </w:pic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年度财政拨款基本支出1321.78万元，其中：人员经费 1038.15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283.63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227.53万元，完成预算的131.14%,较预算增加54.03万元，增长31.14%，主要是因工作需要购置了两辆“两站一频”警务站执法执勤用车;2018年预算40万元购置现场勘查车，因当年未验收，没有付款，此车辆是2019年用2018年的项目资金付款,实际支付28万元；较2018年度增加197.6万元，661.210%，主要是因工作需要购置了5辆特种专业技术用车和两辆“两站一频”警务站执法执勤用车，2018年预算40万元购置现场勘查车，因当年未验收，没有付款，此车辆是2019年用2018年的项目资金付款,实际支付28万元。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与年初预算持平，主要是未发生“因公出国（境）”经费支出。；较上年决算持平，主要是未发生“因公出国（境）”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（二）公务用车购置及运行维护费支出227.53万元。</w:t>
      </w:r>
      <w:r>
        <w:rPr>
          <w:rFonts w:hint="eastAsia" w:ascii="仿宋_GB2312" w:hAnsi="Times New Roman" w:eastAsia="仿宋_GB2312" w:cs="DengXian-Regular"/>
          <w:sz w:val="32"/>
          <w:szCs w:val="32"/>
        </w:rPr>
        <w:t>本部门2019年度公务用车购置(201.49万元)及运行维护费(26.04万元)年初较预算增加25.53万元，增长了12.64%,主要是2018年</w:t>
      </w:r>
      <w:r>
        <w:rPr>
          <w:rFonts w:hint="eastAsia" w:ascii="仿宋_GB2312" w:eastAsia="仿宋_GB2312" w:cs="DengXian-Regular"/>
          <w:sz w:val="32"/>
          <w:szCs w:val="32"/>
        </w:rPr>
        <w:t>特种技术用车定</w:t>
      </w:r>
      <w:r>
        <w:rPr>
          <w:rFonts w:hint="eastAsia" w:ascii="仿宋" w:hAnsi="仿宋" w:eastAsia="仿宋" w:cs="DengXian-Regular"/>
          <w:sz w:val="32"/>
          <w:szCs w:val="32"/>
        </w:rPr>
        <w:t>制后没有付款，需201</w:t>
      </w:r>
      <w:r>
        <w:rPr>
          <w:rFonts w:hint="eastAsia" w:ascii="仿宋" w:hAnsi="仿宋" w:eastAsia="仿宋" w:cs="宋体"/>
          <w:sz w:val="32"/>
          <w:szCs w:val="32"/>
        </w:rPr>
        <w:t>9年验收后再付款</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 w:hAnsi="仿宋" w:eastAsia="仿宋"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7辆，发生“公务用车购置”经费支出201.49万元。公务用车购置费支出较预算增加59.49万元，增长41.89%,主要是2018年预算40万元购置现场勘查车，因当年未验收，没有付款，此车辆是2019年用2018年的项目资金付款；按上级要求两个警务站需要配备执法执勤用车两辆，经第九次管委会常务会议研究决定同意购买；较上年增加201.49万元，主要是因工作需要，新购置特种技术用车5辆,2018年</w:t>
      </w:r>
      <w:r>
        <w:rPr>
          <w:rFonts w:hint="eastAsia" w:ascii="仿宋_GB2312" w:eastAsia="仿宋_GB2312" w:cs="DengXian-Regular"/>
          <w:sz w:val="32"/>
          <w:szCs w:val="32"/>
        </w:rPr>
        <w:t>特种技术用车定</w:t>
      </w:r>
      <w:r>
        <w:rPr>
          <w:rFonts w:hint="eastAsia" w:ascii="仿宋" w:hAnsi="仿宋" w:eastAsia="仿宋" w:cs="DengXian-Regular"/>
          <w:sz w:val="32"/>
          <w:szCs w:val="32"/>
        </w:rPr>
        <w:t>制后没有付款，需201</w:t>
      </w:r>
      <w:r>
        <w:rPr>
          <w:rFonts w:hint="eastAsia" w:ascii="仿宋" w:hAnsi="仿宋" w:eastAsia="仿宋" w:cs="宋体"/>
          <w:sz w:val="32"/>
          <w:szCs w:val="32"/>
        </w:rPr>
        <w:t>9年验收后再付款</w:t>
      </w:r>
      <w:r>
        <w:rPr>
          <w:rFonts w:hint="eastAsia" w:ascii="仿宋" w:hAnsi="仿宋" w:eastAsia="仿宋"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本部门2019年度单位公务用车保有量17辆。公车运行维护费支出较预算减少3.96万元，降低13.19%,主要是</w:t>
      </w:r>
      <w:r>
        <w:rPr>
          <w:rFonts w:hint="eastAsia" w:ascii="仿宋_GB2312" w:eastAsia="仿宋_GB2312" w:cs="DengXian-Regular"/>
          <w:sz w:val="32"/>
          <w:szCs w:val="32"/>
        </w:rPr>
        <w:t>认真贯彻落实中央“八项规定”精神和厉行节约要求，从严控制经费开支</w:t>
      </w:r>
      <w:r>
        <w:rPr>
          <w:rFonts w:hint="eastAsia" w:ascii="仿宋_GB2312" w:hAnsi="Times New Roman" w:eastAsia="仿宋_GB2312" w:cs="DengXian-Regular"/>
          <w:sz w:val="32"/>
          <w:szCs w:val="32"/>
        </w:rPr>
        <w:t>；本年26.04万元较上年</w:t>
      </w:r>
      <w:r>
        <w:rPr>
          <w:rFonts w:hint="eastAsia" w:ascii="仿宋_GB2312" w:eastAsia="仿宋_GB2312" w:cs="DengXian-Regular"/>
          <w:sz w:val="32"/>
          <w:szCs w:val="32"/>
        </w:rPr>
        <w:t>2</w:t>
      </w:r>
      <w:r>
        <w:rPr>
          <w:rFonts w:hint="eastAsia" w:ascii="宋体" w:hAnsi="宋体" w:cs="宋体"/>
          <w:sz w:val="32"/>
          <w:szCs w:val="32"/>
        </w:rPr>
        <w:t>9.9</w:t>
      </w:r>
      <w:r>
        <w:rPr>
          <w:rFonts w:hint="eastAsia" w:ascii="仿宋" w:hAnsi="仿宋" w:eastAsia="仿宋" w:cs="宋体"/>
          <w:sz w:val="32"/>
          <w:szCs w:val="32"/>
        </w:rPr>
        <w:t>3万元</w:t>
      </w:r>
      <w:r>
        <w:rPr>
          <w:rFonts w:hint="eastAsia" w:ascii="仿宋_GB2312" w:hAnsi="Times New Roman" w:eastAsia="仿宋_GB2312" w:cs="DengXian-Regular"/>
          <w:sz w:val="32"/>
          <w:szCs w:val="32"/>
        </w:rPr>
        <w:t>减少3.89万元，降低13.00%，主要是</w:t>
      </w:r>
      <w:r>
        <w:rPr>
          <w:rFonts w:hint="eastAsia" w:ascii="仿宋_GB2312" w:eastAsia="仿宋_GB2312" w:cs="DengXian-Regular"/>
          <w:sz w:val="32"/>
          <w:szCs w:val="32"/>
        </w:rPr>
        <w:t>认真贯彻落实中央“八项规定”精神和厉行节约要求，从严控制经费开支，</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sz w:val="44"/>
        </w:rPr>
        <w:pict>
          <v:group id="组合 85" o:spid="_x0000_s1052" o:spt="203" style="position:absolute;left:0pt;margin-left:-0.55pt;margin-top:29.3pt;height:43.95pt;width:301.85pt;mso-position-horizontal-relative:page;mso-position-vertical-relative:page;z-index:251674624;mso-width-relative:page;mso-height-relative:page;" coordorigin="4551,52615" coordsize="8546,1398203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CosVcQnAwAA7ggAAA4AAAAAAAAA&#10;AQAgAAAAKgEAAGRycy9lMm9Eb2MueG1sUEsFBgAAAAAGAAYAWQEAAMMGAAAAAA==&#10;">
            <o:lock v:ext="edit"/>
            <v:rect id="矩形 13" o:spid="_x0000_s1053" o:spt="1" style="position:absolute;left:4551;top:52615;height:1175;width:8546;v-text-anchor:middle;" fillcolor="#D9D9D9" filled="t" stroked="f" coordsize="21600,21600" o:gfxdata="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eMcQ74A&#10;AADbAAAADwAAAAAAAAABACAAAAAiAAAAZHJzL2Rvd25yZXYueG1sUEsBAhQAFAAAAAgAh07iQDMv&#10;BZ47AAAAOQAAABAAAAAAAAAAAQAgAAAADQEAAGRycy9zaGFwZXhtbC54bWxQSwUGAAAAAAYABgBb&#10;AQAAtwMAAAAA&#10;">
              <v:path/>
              <v:fill on="t" focussize="0,0"/>
              <v:stroke on="f" weight="2pt"/>
              <v:imagedata o:title=""/>
              <o:lock v:ext="edit"/>
            </v:rect>
            <v:rect id="_x0000_s1054" o:spid="_x0000_s1054" o:spt="1" style="position:absolute;left:4577;top:52890;height:1123;width:8324;v-text-anchor:middle;" fillcolor="#AD002D" filled="t" stroked="t" coordsize="21600,21600" o:gfxdata="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e68AAAA&#10;2wAAAA8AAAAAAAAAAQAgAAAAIgAAAGRycy9kb3ducmV2LnhtbFBLAQIUABQAAAAIAIdO4kAzLwWe&#10;OwAAADkAAAAQAAAAAAAAAAEAIAAAAAsBAABkcnMvc2hhcGV4bWwueG1sUEsFBgAAAAAGAAYAWwEA&#10;ALUDAAAAAA==&#10;">
              <v:path/>
              <v:fill on="t" focussize="0,0"/>
              <v:stroke weight="2pt" color="#B0761F" joinstyle="round"/>
              <v:imagedata o:title=""/>
              <o:lock v:ext="edit"/>
              <v:textbox>
                <w:txbxContent>
                  <w:p>
                    <w:pPr>
                      <w:widowControl/>
                      <w:jc w:val="left"/>
                      <w:rPr>
                        <w:rFonts w:ascii="楷体" w:hAnsi="楷体" w:eastAsia="楷体" w:cs="楷体"/>
                        <w:b/>
                        <w:bCs/>
                        <w:color w:val="FDEFBE"/>
                        <w:sz w:val="32"/>
                        <w:szCs w:val="32"/>
                      </w:rPr>
                    </w:pPr>
                    <w:r>
                      <w:rPr>
                        <w:rFonts w:hint="eastAsia" w:ascii="楷体" w:hAnsi="楷体" w:eastAsia="楷体" w:cs="楷体"/>
                        <w:b/>
                        <w:bCs/>
                        <w:color w:val="FDEFBE"/>
                        <w:kern w:val="0"/>
                        <w:sz w:val="32"/>
                        <w:szCs w:val="32"/>
                      </w:rPr>
                      <w:t>2018年度部门决算☞部门决算情况说明</w:t>
                    </w:r>
                  </w:p>
                  <w:p>
                    <w:pPr>
                      <w:jc w:val="center"/>
                    </w:pPr>
                  </w:p>
                </w:txbxContent>
              </v:textbox>
            </v:rect>
            <w10:anchorlock/>
          </v:group>
        </w:pict>
      </w:r>
      <w:r>
        <w:rPr>
          <w:rFonts w:hint="eastAsia" w:ascii="仿宋_GB2312" w:eastAsia="仿宋_GB2312" w:cs="DengXian-Regular"/>
          <w:sz w:val="32"/>
          <w:szCs w:val="32"/>
        </w:rPr>
        <w:t>本部门2019年度公务接待共0批次、0人次。公务接待费支出较年初预算持平,较上年度持平，</w:t>
      </w:r>
      <w:r>
        <w:rPr>
          <w:rFonts w:hint="eastAsia" w:ascii="仿宋_GB2312" w:eastAsia="仿宋_GB2312" w:cs="DengXian-Regular"/>
          <w:sz w:val="32"/>
          <w:szCs w:val="32"/>
          <w:lang w:eastAsia="zh-CN"/>
        </w:rPr>
        <w:t>主要是</w:t>
      </w:r>
      <w:r>
        <w:rPr>
          <w:rFonts w:hint="eastAsia" w:ascii="仿宋_GB2312" w:eastAsia="仿宋_GB2312" w:cs="DengXian-Regular"/>
          <w:sz w:val="32"/>
          <w:szCs w:val="32"/>
        </w:rPr>
        <w:t>认真贯彻落实中央“八项规定”精神和厉行节约要求，从严控制“三公”经费开支。</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15个项目，涉及资金1636万元，占一般公共预算项目支出总额的100%。从评价情况来看，承德市公安局高新技术产业开发区分局2019年以习近平新时代中国特色社会主义思想为指导，全面贯彻党的十九大精神、</w:t>
      </w:r>
      <w:r>
        <w:rPr>
          <w:rFonts w:ascii="仿宋_GB2312" w:hAnsi="仿宋_GB2312" w:eastAsia="仿宋_GB2312" w:cs="仿宋_GB2312"/>
          <w:sz w:val="32"/>
          <w:szCs w:val="32"/>
        </w:rPr>
        <w:t>牢</w:t>
      </w:r>
      <w:r>
        <w:rPr>
          <w:rFonts w:hint="eastAsia" w:ascii="仿宋_GB2312" w:hAnsi="仿宋_GB2312" w:eastAsia="仿宋_GB2312" w:cs="仿宋_GB2312"/>
          <w:sz w:val="32"/>
          <w:szCs w:val="32"/>
        </w:rPr>
        <w:t>牢</w:t>
      </w:r>
      <w:r>
        <w:rPr>
          <w:rFonts w:ascii="仿宋_GB2312" w:hAnsi="仿宋_GB2312" w:eastAsia="仿宋_GB2312" w:cs="仿宋_GB2312"/>
          <w:sz w:val="32"/>
          <w:szCs w:val="32"/>
        </w:rPr>
        <w:t>把握“对党忠</w:t>
      </w:r>
      <w:r>
        <w:rPr>
          <w:rFonts w:hint="eastAsia" w:ascii="仿宋_GB2312" w:hAnsi="仿宋_GB2312" w:eastAsia="仿宋_GB2312" w:cs="仿宋_GB2312"/>
          <w:sz w:val="32"/>
          <w:szCs w:val="32"/>
        </w:rPr>
        <w:t>诚、服务人民、执法公正、纪律严明”总要求，坚决落实党中央和省委、省政府、公安部关于公安工作的决策部署，当好首都政治“护城河”。深入推进“扫黑除恶专项斗争，加大对重大刑事犯罪案件以及黄赌毒等犯罪活动的打击力度，加快推进立体化、信息化社会治安防控体系建设，进一步严格公共安全监管，营造良好的社会秩序和生活环境，确保全省社会治安大局持续稳定，不断增强人民群众的幸福感、安全感、获得感。深入实施公安大数据战略，加快建设数字化基础、网络化共享、智能化警务的智慧公安，公安工作整体效能和现代化水平明显提升。</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本部门在今年部门决算公开中反映政工教训经费及扫黑除恶工作经费两个项目绩效自评结果。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工教训经费项目自评综述：根据年初设定的绩效目标，政工教训经费项目绩效自评得分为99.9分。全年预算数为10万元，执行数为9.99万元，完成预算的99.9%。项目绩效目标完成情况：一是全年组织教育训练3次，考核2次，提</w:t>
      </w:r>
      <w:r>
        <w:rPr>
          <w:rFonts w:hint="eastAsia" w:ascii="仿宋_GB2312" w:eastAsia="仿宋_GB2312"/>
          <w:sz w:val="32"/>
        </w:rPr>
        <w:t>升了民警、辅警自我防护意识和水平；</w:t>
      </w:r>
      <w:r>
        <w:rPr>
          <w:rFonts w:hint="eastAsia" w:ascii="仿宋_GB2312" w:hAnsi="仿宋_GB2312" w:eastAsia="仿宋_GB2312" w:cs="仿宋_GB2312"/>
          <w:sz w:val="32"/>
          <w:szCs w:val="32"/>
        </w:rPr>
        <w:t>二是全体民警、辅警考核成绩全部达到良好以上；三是2019年全体民警、辅警无伤亡。</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扫黑除恶工作经费项目绩效自评综述：根据年初设定的绩效目标，扫黑除恶工作经费项目绩效自评得分为100分。全年预算数为62万元，执行数为62万元，完成预算的100%。项目绩效目标完成情况：一是2019共侦破涉恶案件35起，抓获嫌疑人19人，批准逮捕16人，扣押、冻结财产人民币100余万元;二是共张贴通告500张、条幅标语401条、发送短信5000条、滚动字幕5万余条、发布微信公众号305条；三是共接中央扫黑除恶督导组省公安厅交办线索2件，办结率100%。自开展扫黑除恶专项行动以来，全区寻衅滋事、强迫交易、开设赌场、敲诈勒索等设恶违法犯罪行为明显下降，确保辖区社会经济环境稳定发展。</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本部门2019年度机关运行经费支出283.63万元，比2018年度(289.97万元)减少6.34万元，降低2.19%。主要原因是</w:t>
      </w:r>
      <w:r>
        <w:rPr>
          <w:rFonts w:hint="eastAsia" w:ascii="仿宋_GB2312" w:eastAsia="仿宋_GB2312" w:cs="DengXian-Regular"/>
          <w:sz w:val="32"/>
          <w:szCs w:val="32"/>
        </w:rPr>
        <w:t>认真贯彻落实中央“八项规定”精神和厉行节约要求，从严控制经费开支</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本部门2019年度政府采购支出总额213.52万元，从采购类型来看，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88</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125.52</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199.14</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93.27%，</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14.38</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6.73</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17辆，比上年增加7辆，主要是因工作需要，新购置特种技术用车5辆，警务站执法执勤用车2辆。其中，副部（省）级及以上领导用车0辆，主要领导干部用车0辆，机要通信用车0辆，应急保障用车0辆，执法执勤用车12辆，特种专业技术用车5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万元以上通用设备0台（套），比上年增加（减少）0套，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万元以上专用设备1台（套）比上年增加1套，主要是执法场所轨迹留痕系统。</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 w:hAnsi="仿宋" w:eastAsia="仿宋" w:cs="DengXian-Regular"/>
          <w:sz w:val="32"/>
          <w:szCs w:val="32"/>
        </w:rPr>
        <w:t>本部门2019年度</w:t>
      </w:r>
      <w:r>
        <w:rPr>
          <w:rFonts w:hint="eastAsia" w:ascii="仿宋" w:hAnsi="仿宋" w:eastAsia="仿宋" w:cs="黑体"/>
          <w:color w:val="000000"/>
          <w:kern w:val="0"/>
          <w:sz w:val="32"/>
          <w:szCs w:val="32"/>
        </w:rPr>
        <w:t>政府性基金预算财政拨款、国有资本经营预算</w:t>
      </w:r>
      <w:r>
        <w:rPr>
          <w:rFonts w:hint="eastAsia" w:ascii="仿宋" w:hAnsi="仿宋" w:eastAsia="仿宋" w:cs="DengXian-Regular"/>
          <w:sz w:val="32"/>
          <w:szCs w:val="32"/>
        </w:rPr>
        <w:t>无收支及结转结余情况，故</w:t>
      </w:r>
      <w:r>
        <w:rPr>
          <w:rFonts w:hint="eastAsia" w:ascii="仿宋" w:hAnsi="仿宋" w:eastAsia="仿宋" w:cs="黑体"/>
          <w:color w:val="000000"/>
          <w:kern w:val="0"/>
          <w:sz w:val="32"/>
          <w:szCs w:val="32"/>
        </w:rPr>
        <w:t>政府性基金预算财政拨款收入支出决算表、国有资本经营预算财政拨款支出决算表</w:t>
      </w:r>
      <w:r>
        <w:rPr>
          <w:rFonts w:hint="eastAsia" w:ascii="仿宋" w:hAnsi="仿宋" w:eastAsia="仿宋" w:cs="DengXian-Regular"/>
          <w:sz w:val="32"/>
          <w:szCs w:val="32"/>
        </w:rPr>
        <w:t>表以空表列</w:t>
      </w:r>
      <w:r>
        <w:rPr>
          <w:rFonts w:hint="eastAsia" w:ascii="仿宋_GB2312" w:hAnsi="Times New Roman" w:eastAsia="仿宋_GB2312" w:cs="DengXian-Regular"/>
          <w:sz w:val="32"/>
          <w:szCs w:val="32"/>
        </w:rPr>
        <w:t>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257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o:title="image1" focussize="0,0" r:id="rId30"/>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24"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spacing w:after="160" w:line="480" w:lineRule="auto"/>
        <w:rPr>
          <w:rFonts w:ascii="仿宋_GB2312" w:hAnsi="宋体" w:eastAsia="仿宋_GB2312" w:cs="MS-UIGothic,Bold"/>
          <w:bCs/>
          <w:sz w:val="32"/>
          <w:szCs w:val="32"/>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5"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o:title="image1" focussize="0,0" r:id="rId30"/>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6"/>
        <w:tblpPr w:leftFromText="180" w:rightFromText="180" w:vertAnchor="text" w:horzAnchor="page" w:tblpXSpec="center" w:tblpY="31"/>
        <w:tblOverlap w:val="never"/>
        <w:tblW w:w="9984" w:type="dxa"/>
        <w:jc w:val="center"/>
        <w:tblLayout w:type="fixed"/>
        <w:tblCellMar>
          <w:top w:w="0" w:type="dxa"/>
          <w:left w:w="0" w:type="dxa"/>
          <w:bottom w:w="0" w:type="dxa"/>
          <w:right w:w="0" w:type="dxa"/>
        </w:tblCellMar>
      </w:tblPr>
      <w:tblGrid>
        <w:gridCol w:w="3450"/>
        <w:gridCol w:w="612"/>
        <w:gridCol w:w="1063"/>
        <w:gridCol w:w="3474"/>
        <w:gridCol w:w="541"/>
        <w:gridCol w:w="844"/>
      </w:tblGrid>
      <w:tr>
        <w:tblPrEx>
          <w:tblCellMar>
            <w:top w:w="0" w:type="dxa"/>
            <w:left w:w="0" w:type="dxa"/>
            <w:bottom w:w="0" w:type="dxa"/>
            <w:right w:w="0" w:type="dxa"/>
          </w:tblCellMar>
        </w:tblPrEx>
        <w:trPr>
          <w:trHeight w:val="489" w:hRule="atLeast"/>
          <w:jc w:val="center"/>
        </w:trPr>
        <w:tc>
          <w:tcPr>
            <w:tcW w:w="998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4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45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6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51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3110.15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182"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3110.15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0.00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230.30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3.92 </w:t>
            </w: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r>
      <w:tr>
        <w:tblPrEx>
          <w:tblCellMar>
            <w:top w:w="0" w:type="dxa"/>
            <w:left w:w="0" w:type="dxa"/>
            <w:bottom w:w="0" w:type="dxa"/>
            <w:right w:w="0" w:type="dxa"/>
          </w:tblCellMar>
        </w:tblPrEx>
        <w:trPr>
          <w:trHeight w:val="213" w:hRule="atLeast"/>
          <w:jc w:val="center"/>
        </w:trPr>
        <w:tc>
          <w:tcPr>
            <w:tcW w:w="34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0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3340.45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3340.45 </w:t>
            </w:r>
          </w:p>
        </w:tc>
      </w:tr>
      <w:tr>
        <w:tblPrEx>
          <w:tblCellMar>
            <w:top w:w="0" w:type="dxa"/>
            <w:left w:w="0" w:type="dxa"/>
            <w:bottom w:w="0" w:type="dxa"/>
            <w:right w:w="0" w:type="dxa"/>
          </w:tblCellMar>
        </w:tblPrEx>
        <w:trPr>
          <w:trHeight w:val="213" w:hRule="atLeast"/>
          <w:jc w:val="center"/>
        </w:trPr>
        <w:tc>
          <w:tcPr>
            <w:tcW w:w="998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6"/>
        <w:tblW w:w="9580" w:type="dxa"/>
        <w:jc w:val="center"/>
        <w:tblLayout w:type="autofit"/>
        <w:tblCellMar>
          <w:top w:w="0" w:type="dxa"/>
          <w:left w:w="0" w:type="dxa"/>
          <w:bottom w:w="0" w:type="dxa"/>
          <w:right w:w="0" w:type="dxa"/>
        </w:tblCellMar>
      </w:tblPr>
      <w:tblGrid>
        <w:gridCol w:w="1012"/>
        <w:gridCol w:w="57"/>
        <w:gridCol w:w="57"/>
        <w:gridCol w:w="1915"/>
        <w:gridCol w:w="1314"/>
        <w:gridCol w:w="1314"/>
        <w:gridCol w:w="822"/>
        <w:gridCol w:w="822"/>
        <w:gridCol w:w="822"/>
        <w:gridCol w:w="822"/>
        <w:gridCol w:w="826"/>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ascii="Arial" w:hAnsi="Arial" w:eastAsia="宋体" w:cs="Arial"/>
                <w:color w:val="000000"/>
                <w:kern w:val="0"/>
                <w:sz w:val="20"/>
                <w:szCs w:val="20"/>
              </w:rPr>
              <w:t>3110.15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ascii="Arial" w:hAnsi="Arial" w:eastAsia="宋体" w:cs="Arial"/>
                <w:color w:val="000000"/>
                <w:kern w:val="0"/>
                <w:sz w:val="20"/>
                <w:szCs w:val="20"/>
              </w:rPr>
              <w:t>3110.15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公共安全支出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公安</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2040201</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ascii="Arial" w:hAnsi="Arial" w:eastAsia="宋体" w:cs="Arial"/>
                <w:color w:val="000000"/>
                <w:kern w:val="0"/>
                <w:sz w:val="20"/>
                <w:szCs w:val="20"/>
              </w:rPr>
              <w:t>3110.15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3336.53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1321.78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2014.75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公共安全支出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公安</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922"/>
        <w:gridCol w:w="425"/>
        <w:gridCol w:w="939"/>
        <w:gridCol w:w="2220"/>
        <w:gridCol w:w="516"/>
        <w:gridCol w:w="854"/>
        <w:gridCol w:w="855"/>
        <w:gridCol w:w="789"/>
      </w:tblGrid>
      <w:tr>
        <w:tblPrEx>
          <w:tblCellMar>
            <w:top w:w="0" w:type="dxa"/>
            <w:left w:w="0" w:type="dxa"/>
            <w:bottom w:w="0" w:type="dxa"/>
            <w:right w:w="0" w:type="dxa"/>
          </w:tblCellMar>
        </w:tblPrEx>
        <w:trPr>
          <w:trHeight w:val="483"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9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3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1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9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234"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2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5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3110.15 </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Cs w:val="21"/>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3110.15 </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230.30 </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3.92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3.92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230.30 </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3340.45 </w:t>
            </w:r>
          </w:p>
        </w:tc>
        <w:tc>
          <w:tcPr>
            <w:tcW w:w="22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8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3340.45 </w:t>
            </w:r>
          </w:p>
        </w:tc>
        <w:tc>
          <w:tcPr>
            <w:tcW w:w="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3340.45 </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9990" w:type="dxa"/>
        <w:jc w:val="center"/>
        <w:tblLayout w:type="autofit"/>
        <w:tblCellMar>
          <w:top w:w="0" w:type="dxa"/>
          <w:left w:w="0" w:type="dxa"/>
          <w:bottom w:w="0" w:type="dxa"/>
          <w:right w:w="0" w:type="dxa"/>
        </w:tblCellMar>
      </w:tblPr>
      <w:tblGrid>
        <w:gridCol w:w="1174"/>
        <w:gridCol w:w="68"/>
        <w:gridCol w:w="66"/>
        <w:gridCol w:w="1804"/>
        <w:gridCol w:w="2479"/>
        <w:gridCol w:w="2479"/>
        <w:gridCol w:w="2481"/>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7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2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3336.53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1321.78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b/>
                <w:color w:val="000000"/>
                <w:sz w:val="22"/>
              </w:rPr>
            </w:pPr>
            <w:r>
              <w:rPr>
                <w:rFonts w:ascii="Arial" w:hAnsi="Arial" w:eastAsia="宋体" w:cs="Arial"/>
                <w:color w:val="000000"/>
                <w:kern w:val="0"/>
                <w:sz w:val="20"/>
                <w:szCs w:val="20"/>
              </w:rPr>
              <w:t xml:space="preserve">2014.75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公共安全支出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公安</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2040201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3336.53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1321.78 </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2"/>
              </w:rPr>
            </w:pPr>
            <w:r>
              <w:rPr>
                <w:rFonts w:ascii="Arial" w:hAnsi="Arial" w:eastAsia="宋体" w:cs="Arial"/>
                <w:color w:val="000000"/>
                <w:kern w:val="0"/>
                <w:sz w:val="20"/>
                <w:szCs w:val="20"/>
              </w:rPr>
              <w:t xml:space="preserve">2014.75 </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545"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989.03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260.41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249.76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38.82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391.25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3.66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96.48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23.22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0.01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0.69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13.36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102.01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7.56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34.15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39.96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2.30 </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4.16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22.96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62.88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5.47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21.50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37.05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0.97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49.12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1.72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4.36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2.20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0.56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10.69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8.16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0.07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5.81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26.04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44.69 </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82.45 </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1038.15 </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ascii="Arial" w:hAnsi="Arial" w:eastAsia="宋体" w:cs="Arial"/>
                <w:color w:val="000000"/>
                <w:kern w:val="0"/>
                <w:sz w:val="20"/>
                <w:szCs w:val="20"/>
              </w:rPr>
              <w:t xml:space="preserve">283.63 </w:t>
            </w:r>
          </w:p>
        </w:tc>
      </w:tr>
    </w:tbl>
    <w:p>
      <w:r>
        <w:br w:type="page"/>
      </w: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1.5</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227.53</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227.53</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201.49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26.04</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Layout w:type="autofit"/>
        <w:tblCellMar>
          <w:top w:w="0" w:type="dxa"/>
          <w:left w:w="0" w:type="dxa"/>
          <w:bottom w:w="0" w:type="dxa"/>
          <w:right w:w="0" w:type="dxa"/>
        </w:tblCellMar>
      </w:tblPr>
      <w:tblGrid>
        <w:gridCol w:w="1031"/>
        <w:gridCol w:w="59"/>
        <w:gridCol w:w="59"/>
        <w:gridCol w:w="1489"/>
        <w:gridCol w:w="1145"/>
        <w:gridCol w:w="1145"/>
        <w:gridCol w:w="1145"/>
        <w:gridCol w:w="1145"/>
        <w:gridCol w:w="1145"/>
        <w:gridCol w:w="1147"/>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注：本部门本年度无相关收入（或支出、收支及结转结余等）情况，按要求空表列示。</w:t>
      </w:r>
      <w:r>
        <w:br w:type="page"/>
      </w:r>
    </w:p>
    <w:tbl>
      <w:tblPr>
        <w:tblStyle w:val="6"/>
        <w:tblW w:w="9917" w:type="dxa"/>
        <w:jc w:val="center"/>
        <w:tblLayout w:type="autofit"/>
        <w:tblCellMar>
          <w:top w:w="0" w:type="dxa"/>
          <w:left w:w="0" w:type="dxa"/>
          <w:bottom w:w="0" w:type="dxa"/>
          <w:right w:w="0" w:type="dxa"/>
        </w:tblCellMar>
      </w:tblPr>
      <w:tblGrid>
        <w:gridCol w:w="1169"/>
        <w:gridCol w:w="67"/>
        <w:gridCol w:w="67"/>
        <w:gridCol w:w="4367"/>
        <w:gridCol w:w="872"/>
        <w:gridCol w:w="1688"/>
        <w:gridCol w:w="1687"/>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注：本部门本年度无相关收入（或支出、收支及结转结余等）情况，按要求空表列示。</w:t>
      </w:r>
      <w:r>
        <w:br w:type="page"/>
      </w:r>
    </w:p>
    <w:p/>
    <w:p>
      <w:r>
        <w:pict>
          <v:rect id="_x0000_s1027" o:spid="_x0000_s1027" o:spt="1" style="position:absolute;left:0pt;margin-left:-70.5pt;margin-top:-85.25pt;height:841.15pt;width:595.1pt;z-index:251673600;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7" w:type="first"/>
      <w:headerReference r:id="rId26" w:type="default"/>
      <w:footerReference r:id="rId28"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68691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68384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68486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- 4 -</w:t>
                </w:r>
                <w:r>
                  <w:rPr>
                    <w:rFonts w:ascii="Times New Roman" w:hAns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68588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2147483648"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2147483648"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677696;mso-width-relative:page;mso-height-relative:page;" coordorigin="881,505" coordsize="11930,-2147483648"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78720;mso-width-relative:page;mso-height-relative:page;" coordorigin="1337,880" coordsize="3150,-2147483648"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680768;mso-width-relative:page;mso-height-relative:page;" coordorigin="1337,880" coordsize="3150,-2147483648"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79744;mso-width-relative:page;mso-height-relative:page;mso-width-percent:1000;" coordorigin="881,505" coordsize="11930,-2147483648"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1691008;mso-width-relative:page;mso-height-relative:page;" coordorigin="881,505" coordsize="11930,-2147483648"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2032;mso-width-relative:page;mso-height-relative:page;" coordorigin="1337,880" coordsize="3150,-2147483648"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687936;mso-width-relative:page;mso-height-relative:page;mso-width-percent:1000;" coordorigin="881,505" coordsize="11930,-2147483648"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88960;mso-width-relative:page;mso-height-relative:page;" coordorigin="1337,880" coordsize="3150,-2147483648"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681792;mso-width-relative:page;mso-height-relative:page;" coordorigin="881,505" coordsize="11930,-2147483648"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2816;mso-width-relative:page;mso-height-relative:page;" coordorigin="1337,880" coordsize="3150,-2147483648"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675648;mso-width-relative:page;mso-height-relative:page;" coordorigin="881,505" coordsize="11971,-2147483648"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76672;mso-width-relative:page;mso-height-relative:page;" coordorigin="1337,880" coordsize="3150,-2147483648"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xODhmY2RjNjdlMTdmZTg2OTBiMzBlMDEyZmIyNTEifQ=="/>
  </w:docVars>
  <w:rsids>
    <w:rsidRoot w:val="6AAF1C96"/>
    <w:rsid w:val="0000498D"/>
    <w:rsid w:val="000462D9"/>
    <w:rsid w:val="00055972"/>
    <w:rsid w:val="0007063E"/>
    <w:rsid w:val="00073392"/>
    <w:rsid w:val="00073F4E"/>
    <w:rsid w:val="00080360"/>
    <w:rsid w:val="00086C89"/>
    <w:rsid w:val="000A39FB"/>
    <w:rsid w:val="000C72A2"/>
    <w:rsid w:val="000C7CCC"/>
    <w:rsid w:val="000F7922"/>
    <w:rsid w:val="00117746"/>
    <w:rsid w:val="00150A91"/>
    <w:rsid w:val="00163F95"/>
    <w:rsid w:val="00180A9A"/>
    <w:rsid w:val="001829C0"/>
    <w:rsid w:val="00184809"/>
    <w:rsid w:val="00192112"/>
    <w:rsid w:val="001B0127"/>
    <w:rsid w:val="001C12D5"/>
    <w:rsid w:val="001C69F7"/>
    <w:rsid w:val="001D5852"/>
    <w:rsid w:val="00211367"/>
    <w:rsid w:val="00230B42"/>
    <w:rsid w:val="00231940"/>
    <w:rsid w:val="002650EC"/>
    <w:rsid w:val="002738D4"/>
    <w:rsid w:val="002A6019"/>
    <w:rsid w:val="002A6C46"/>
    <w:rsid w:val="002C19B5"/>
    <w:rsid w:val="002D5535"/>
    <w:rsid w:val="002D69E8"/>
    <w:rsid w:val="003A4EE8"/>
    <w:rsid w:val="003B3068"/>
    <w:rsid w:val="003B3908"/>
    <w:rsid w:val="003C488B"/>
    <w:rsid w:val="003C6925"/>
    <w:rsid w:val="003E7DAE"/>
    <w:rsid w:val="004050CC"/>
    <w:rsid w:val="00410B67"/>
    <w:rsid w:val="00424E01"/>
    <w:rsid w:val="00442CC2"/>
    <w:rsid w:val="00446244"/>
    <w:rsid w:val="00473C20"/>
    <w:rsid w:val="004A5D30"/>
    <w:rsid w:val="004B2D55"/>
    <w:rsid w:val="004D61CB"/>
    <w:rsid w:val="005011D6"/>
    <w:rsid w:val="00503F2E"/>
    <w:rsid w:val="00552226"/>
    <w:rsid w:val="00566120"/>
    <w:rsid w:val="00582E6D"/>
    <w:rsid w:val="005954D5"/>
    <w:rsid w:val="005A53FA"/>
    <w:rsid w:val="005D1293"/>
    <w:rsid w:val="005D346D"/>
    <w:rsid w:val="00630CA5"/>
    <w:rsid w:val="00644D5F"/>
    <w:rsid w:val="006727AD"/>
    <w:rsid w:val="006728B2"/>
    <w:rsid w:val="00685092"/>
    <w:rsid w:val="00691425"/>
    <w:rsid w:val="006A516E"/>
    <w:rsid w:val="006B0830"/>
    <w:rsid w:val="006E73C3"/>
    <w:rsid w:val="00716E2B"/>
    <w:rsid w:val="00720CB6"/>
    <w:rsid w:val="00754D1F"/>
    <w:rsid w:val="00767812"/>
    <w:rsid w:val="00770F18"/>
    <w:rsid w:val="00771D19"/>
    <w:rsid w:val="00773B74"/>
    <w:rsid w:val="0078290C"/>
    <w:rsid w:val="007B0AB7"/>
    <w:rsid w:val="007C06CA"/>
    <w:rsid w:val="007D625B"/>
    <w:rsid w:val="007E371C"/>
    <w:rsid w:val="008163FB"/>
    <w:rsid w:val="0082605B"/>
    <w:rsid w:val="0082723C"/>
    <w:rsid w:val="0083420E"/>
    <w:rsid w:val="00855C36"/>
    <w:rsid w:val="00857DBE"/>
    <w:rsid w:val="008701BC"/>
    <w:rsid w:val="00876823"/>
    <w:rsid w:val="00883D92"/>
    <w:rsid w:val="00890C9E"/>
    <w:rsid w:val="008A5362"/>
    <w:rsid w:val="008C1728"/>
    <w:rsid w:val="008C51AA"/>
    <w:rsid w:val="008D78BC"/>
    <w:rsid w:val="008F21F1"/>
    <w:rsid w:val="008F221B"/>
    <w:rsid w:val="008F5A2D"/>
    <w:rsid w:val="00921602"/>
    <w:rsid w:val="00934260"/>
    <w:rsid w:val="00957EA1"/>
    <w:rsid w:val="00966E5B"/>
    <w:rsid w:val="00973225"/>
    <w:rsid w:val="009B4EF0"/>
    <w:rsid w:val="009D271F"/>
    <w:rsid w:val="009D47D0"/>
    <w:rsid w:val="00A929C2"/>
    <w:rsid w:val="00AD097F"/>
    <w:rsid w:val="00AF42A3"/>
    <w:rsid w:val="00B31A1F"/>
    <w:rsid w:val="00B3364B"/>
    <w:rsid w:val="00B410D3"/>
    <w:rsid w:val="00B844F4"/>
    <w:rsid w:val="00B9035E"/>
    <w:rsid w:val="00B91A1C"/>
    <w:rsid w:val="00BA06A1"/>
    <w:rsid w:val="00BA5C93"/>
    <w:rsid w:val="00BA770A"/>
    <w:rsid w:val="00BD2946"/>
    <w:rsid w:val="00BD2F37"/>
    <w:rsid w:val="00BE41B4"/>
    <w:rsid w:val="00C054DE"/>
    <w:rsid w:val="00C42FFE"/>
    <w:rsid w:val="00C55381"/>
    <w:rsid w:val="00C605C3"/>
    <w:rsid w:val="00C679A9"/>
    <w:rsid w:val="00C7541C"/>
    <w:rsid w:val="00C9461F"/>
    <w:rsid w:val="00CC0FAA"/>
    <w:rsid w:val="00CD0736"/>
    <w:rsid w:val="00CF11DF"/>
    <w:rsid w:val="00D1570F"/>
    <w:rsid w:val="00D32830"/>
    <w:rsid w:val="00DB7153"/>
    <w:rsid w:val="00DB7F05"/>
    <w:rsid w:val="00DD502E"/>
    <w:rsid w:val="00E028C3"/>
    <w:rsid w:val="00E14F77"/>
    <w:rsid w:val="00E17A01"/>
    <w:rsid w:val="00E3076B"/>
    <w:rsid w:val="00E36978"/>
    <w:rsid w:val="00E82A1E"/>
    <w:rsid w:val="00EC06F4"/>
    <w:rsid w:val="00EE4E36"/>
    <w:rsid w:val="00EF2B63"/>
    <w:rsid w:val="00F25F8B"/>
    <w:rsid w:val="00F45B12"/>
    <w:rsid w:val="00F463EB"/>
    <w:rsid w:val="00F4736E"/>
    <w:rsid w:val="00F63FD2"/>
    <w:rsid w:val="00F665F4"/>
    <w:rsid w:val="00FA39E8"/>
    <w:rsid w:val="00FC0F93"/>
    <w:rsid w:val="00FD2055"/>
    <w:rsid w:val="00FD225F"/>
    <w:rsid w:val="00FD74F7"/>
    <w:rsid w:val="00FF2201"/>
    <w:rsid w:val="1EB55FEE"/>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2FF3B40"/>
    <w:rsid w:val="75681757"/>
    <w:rsid w:val="75A346A8"/>
    <w:rsid w:val="79B9382C"/>
    <w:rsid w:val="7B043B76"/>
    <w:rsid w:val="7C041A6A"/>
    <w:rsid w:val="7C0A4313"/>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png"/><Relationship Id="rId30" Type="http://schemas.openxmlformats.org/officeDocument/2006/relationships/image" Target="media/image1.GIF"/><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2"/>
    <customShpInfo spid="_x0000_s1031"/>
    <customShpInfo spid="_x0000_s1030"/>
    <customShpInfo spid="_x0000_s1053"/>
    <customShpInfo spid="_x0000_s1054"/>
    <customShpInfo spid="_x0000_s1052"/>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32</Pages>
  <Words>8301</Words>
  <Characters>3436</Characters>
  <Lines>28</Lines>
  <Paragraphs>23</Paragraphs>
  <TotalTime>1166</TotalTime>
  <ScaleCrop>false</ScaleCrop>
  <LinksUpToDate>false</LinksUpToDate>
  <CharactersWithSpaces>11714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程龙</cp:lastModifiedBy>
  <cp:lastPrinted>2020-07-30T02:37:00Z</cp:lastPrinted>
  <dcterms:modified xsi:type="dcterms:W3CDTF">2023-11-21T07:02:32Z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CB5CD5F1797C4736B6793520B8F80653_12</vt:lpwstr>
  </property>
</Properties>
</file>