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jc w:val="center"/>
        <w:rPr>
          <w:rFonts w:ascii="黑体" w:hAnsi="黑体" w:eastAsia="黑体"/>
          <w:sz w:val="52"/>
          <w:szCs w:val="52"/>
        </w:rPr>
      </w:pPr>
      <w:r>
        <w:rPr>
          <w:rFonts w:hint="eastAsia" w:ascii="黑体" w:hAnsi="黑体" w:eastAsia="黑体"/>
          <w:sz w:val="52"/>
          <w:szCs w:val="52"/>
        </w:rPr>
        <w:t>冯营子镇人民政府</w:t>
      </w:r>
    </w:p>
    <w:p>
      <w:pPr>
        <w:jc w:val="center"/>
        <w:rPr>
          <w:rFonts w:ascii="黑体" w:hAnsi="黑体" w:eastAsia="黑体"/>
          <w:sz w:val="52"/>
          <w:szCs w:val="52"/>
        </w:rPr>
      </w:pPr>
      <w:r>
        <w:rPr>
          <w:rFonts w:hint="eastAsia" w:ascii="黑体" w:hAnsi="黑体" w:eastAsia="黑体"/>
          <w:sz w:val="52"/>
          <w:szCs w:val="52"/>
        </w:rPr>
        <w:t>202</w:t>
      </w:r>
      <w:r>
        <w:rPr>
          <w:rFonts w:hint="eastAsia" w:ascii="黑体" w:hAnsi="黑体" w:eastAsia="黑体"/>
          <w:sz w:val="52"/>
          <w:szCs w:val="52"/>
          <w:lang w:val="en-US" w:eastAsia="zh-CN"/>
        </w:rPr>
        <w:t>1</w:t>
      </w:r>
      <w:r>
        <w:rPr>
          <w:rFonts w:hint="eastAsia" w:ascii="黑体" w:hAnsi="黑体" w:eastAsia="黑体"/>
          <w:sz w:val="52"/>
          <w:szCs w:val="52"/>
        </w:rPr>
        <w:t>年部门预算绩效文本</w:t>
      </w:r>
    </w:p>
    <w:p/>
    <w:p/>
    <w:p/>
    <w:p/>
    <w:p/>
    <w:p/>
    <w:p/>
    <w:p/>
    <w:p/>
    <w:p/>
    <w:p/>
    <w:p/>
    <w:p/>
    <w:p/>
    <w:p/>
    <w:p/>
    <w:p/>
    <w:p/>
    <w:p/>
    <w:p>
      <w:pPr>
        <w:jc w:val="center"/>
        <w:rPr>
          <w:rFonts w:hint="eastAsia" w:ascii="仿宋" w:hAnsi="仿宋" w:eastAsia="仿宋" w:cs="仿宋"/>
          <w:sz w:val="32"/>
          <w:szCs w:val="32"/>
        </w:rPr>
      </w:pPr>
      <w:r>
        <w:rPr>
          <w:rFonts w:hint="eastAsia" w:ascii="仿宋" w:hAnsi="仿宋" w:eastAsia="仿宋" w:cs="仿宋"/>
          <w:sz w:val="32"/>
          <w:szCs w:val="32"/>
        </w:rPr>
        <w:t>冯营子镇</w:t>
      </w:r>
      <w:r>
        <w:rPr>
          <w:rFonts w:hint="eastAsia" w:ascii="仿宋" w:hAnsi="仿宋" w:eastAsia="仿宋" w:cs="仿宋"/>
          <w:sz w:val="32"/>
          <w:szCs w:val="32"/>
          <w:lang w:eastAsia="zh-CN"/>
        </w:rPr>
        <w:t>人民</w:t>
      </w:r>
      <w:r>
        <w:rPr>
          <w:rFonts w:hint="eastAsia" w:ascii="仿宋" w:hAnsi="仿宋" w:eastAsia="仿宋" w:cs="仿宋"/>
          <w:sz w:val="32"/>
          <w:szCs w:val="32"/>
        </w:rPr>
        <w:t>政府编制</w:t>
      </w:r>
    </w:p>
    <w:p>
      <w:pPr>
        <w:widowControl/>
        <w:jc w:val="left"/>
        <w:rPr>
          <w:sz w:val="32"/>
          <w:szCs w:val="32"/>
        </w:rPr>
      </w:pPr>
      <w:r>
        <w:rPr>
          <w:sz w:val="32"/>
          <w:szCs w:val="32"/>
        </w:rPr>
        <w:br w:type="page"/>
      </w: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目     录</w:t>
      </w:r>
    </w:p>
    <w:p>
      <w:pPr>
        <w:rPr>
          <w:sz w:val="32"/>
          <w:szCs w:val="32"/>
        </w:rPr>
      </w:pPr>
    </w:p>
    <w:p>
      <w:pPr>
        <w:rPr>
          <w:rFonts w:hint="eastAsia" w:ascii="仿宋" w:hAnsi="仿宋" w:eastAsia="仿宋" w:cs="仿宋"/>
          <w:sz w:val="32"/>
          <w:szCs w:val="32"/>
        </w:rPr>
      </w:pPr>
      <w:r>
        <w:rPr>
          <w:rFonts w:hint="eastAsia" w:ascii="仿宋" w:hAnsi="仿宋" w:eastAsia="仿宋" w:cs="仿宋"/>
          <w:sz w:val="32"/>
          <w:szCs w:val="32"/>
        </w:rPr>
        <w:t>第一部分 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年部门整体绩效目标</w:t>
      </w:r>
    </w:p>
    <w:p>
      <w:pPr>
        <w:rPr>
          <w:rFonts w:hint="eastAsia" w:ascii="仿宋" w:hAnsi="仿宋" w:eastAsia="仿宋" w:cs="仿宋"/>
          <w:sz w:val="32"/>
          <w:szCs w:val="32"/>
        </w:rPr>
      </w:pPr>
      <w:r>
        <w:rPr>
          <w:rFonts w:hint="eastAsia" w:ascii="仿宋" w:hAnsi="仿宋" w:eastAsia="仿宋" w:cs="仿宋"/>
          <w:sz w:val="32"/>
          <w:szCs w:val="32"/>
        </w:rPr>
        <w:t>第二部分 专项资金预算目标</w:t>
      </w:r>
    </w:p>
    <w:p>
      <w:pPr>
        <w:rPr>
          <w:rFonts w:hint="eastAsia" w:ascii="仿宋" w:hAnsi="仿宋" w:eastAsia="仿宋" w:cs="仿宋"/>
          <w:sz w:val="32"/>
          <w:szCs w:val="32"/>
        </w:rPr>
      </w:pPr>
      <w:r>
        <w:rPr>
          <w:rFonts w:hint="eastAsia" w:ascii="仿宋" w:hAnsi="仿宋" w:eastAsia="仿宋" w:cs="仿宋"/>
          <w:sz w:val="32"/>
          <w:szCs w:val="32"/>
        </w:rPr>
        <w:t>第三部分 预算项目绩效目标</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第一部分</w:t>
      </w:r>
    </w:p>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年部门整体绩效目标</w:t>
      </w:r>
    </w:p>
    <w:p>
      <w:pPr>
        <w:pStyle w:val="7"/>
        <w:numPr>
          <w:ilvl w:val="0"/>
          <w:numId w:val="0"/>
        </w:numPr>
        <w:ind w:left="630" w:leftChars="0"/>
        <w:rPr>
          <w:b/>
          <w:sz w:val="30"/>
          <w:szCs w:val="30"/>
        </w:rPr>
      </w:pPr>
      <w:r>
        <w:rPr>
          <w:rFonts w:hint="eastAsia"/>
          <w:b/>
          <w:sz w:val="30"/>
          <w:szCs w:val="30"/>
          <w:lang w:eastAsia="zh-CN"/>
        </w:rPr>
        <w:t>一、</w:t>
      </w:r>
      <w:r>
        <w:rPr>
          <w:rFonts w:hint="eastAsia"/>
          <w:b/>
          <w:sz w:val="30"/>
          <w:szCs w:val="30"/>
        </w:rPr>
        <w:t>总体绩效目标</w:t>
      </w:r>
    </w:p>
    <w:p>
      <w:pPr>
        <w:ind w:firstLine="588" w:firstLineChars="196"/>
        <w:rPr>
          <w:rFonts w:ascii="仿宋_GB2312" w:hAnsi="Calibri" w:eastAsia="仿宋_GB2312" w:cs="Times New Roman"/>
          <w:sz w:val="30"/>
          <w:szCs w:val="30"/>
        </w:rPr>
      </w:pPr>
      <w:r>
        <w:rPr>
          <w:rFonts w:hint="eastAsia" w:ascii="仿宋_GB2312" w:hAnsi="Calibri" w:eastAsia="仿宋_GB2312" w:cs="Times New Roman"/>
          <w:sz w:val="30"/>
          <w:szCs w:val="30"/>
        </w:rPr>
        <w:t>我镇设有镇党委、镇人大、镇政府、镇纪律检查委员会，镇政府下设7个行政站所：党政办公室、财政办公室、社会事务办公室、安全生产监督管理办公室、食品药品安全监管办公室、城乡建设规划办公室、司法所；6个事业站所：农村经济管理服务站（挂农业技术管理服务站牌子）、文化站、群众工作站（挂计划生育服务站牌子）、环保所、社会保障站，负责全镇的农业、安全、计育、环境卫生、综合治理、信访、统计、招商引资、扶贫开发、文化教育、社会保障等系列工作。</w:t>
      </w:r>
    </w:p>
    <w:p>
      <w:pPr>
        <w:ind w:firstLine="588" w:firstLineChars="196"/>
        <w:rPr>
          <w:rFonts w:ascii="仿宋_GB2312" w:hAnsi="Calibri" w:eastAsia="仿宋_GB2312" w:cs="Times New Roman"/>
          <w:sz w:val="30"/>
          <w:szCs w:val="30"/>
        </w:rPr>
      </w:pPr>
      <w:r>
        <w:rPr>
          <w:rFonts w:hint="eastAsia" w:ascii="仿宋_GB2312" w:hAnsi="Calibri" w:eastAsia="仿宋_GB2312" w:cs="Times New Roman"/>
          <w:sz w:val="30"/>
          <w:szCs w:val="30"/>
        </w:rPr>
        <w:t>1、短期目标:根据国家政策法规和本单位实际情况,建立健全财务制度和约束机制,依法、合理地使用财政资金,提高财政资金使用效率,在完成部门职能目标中合理分配人、财、物,使之达到较高的工作效率和水平。</w:t>
      </w:r>
    </w:p>
    <w:p>
      <w:pPr>
        <w:ind w:firstLine="588" w:firstLineChars="196"/>
        <w:rPr>
          <w:rFonts w:ascii="仿宋_GB2312" w:eastAsia="仿宋_GB2312"/>
          <w:sz w:val="30"/>
          <w:szCs w:val="30"/>
        </w:rPr>
      </w:pPr>
      <w:r>
        <w:rPr>
          <w:rFonts w:hint="eastAsia" w:ascii="仿宋_GB2312" w:hAnsi="Calibri" w:eastAsia="仿宋_GB2312" w:cs="Times New Roman"/>
          <w:sz w:val="30"/>
          <w:szCs w:val="30"/>
        </w:rPr>
        <w:t>2、长期目标:围绕“强基础、转作风、树形象、保稳定、促发展、惠民生”工作思路,</w:t>
      </w:r>
      <w:r>
        <w:rPr>
          <w:rFonts w:hint="eastAsia" w:ascii="仿宋" w:hAnsi="仿宋" w:eastAsia="仿宋" w:cs="Times New Roman"/>
          <w:sz w:val="30"/>
          <w:szCs w:val="30"/>
        </w:rPr>
        <w:t xml:space="preserve"> 继续加强基层党建工作，全面落实各项惠民政策，加强基础设施建设，着力推进项目建设，积极营造和谐稳定的社会环境，促进国民经济有效运行</w:t>
      </w:r>
      <w:r>
        <w:rPr>
          <w:rFonts w:hint="eastAsia" w:ascii="仿宋_GB2312" w:hAnsi="Calibri" w:eastAsia="仿宋_GB2312" w:cs="Times New Roman"/>
          <w:sz w:val="30"/>
          <w:szCs w:val="30"/>
        </w:rPr>
        <w:t>。</w:t>
      </w:r>
    </w:p>
    <w:p>
      <w:pPr>
        <w:ind w:firstLine="590" w:firstLineChars="196"/>
        <w:rPr>
          <w:rFonts w:asciiTheme="majorEastAsia" w:hAnsiTheme="majorEastAsia" w:eastAsiaTheme="majorEastAsia"/>
          <w:b/>
          <w:sz w:val="30"/>
          <w:szCs w:val="30"/>
        </w:rPr>
      </w:pPr>
      <w:r>
        <w:rPr>
          <w:rFonts w:hint="eastAsia" w:asciiTheme="majorEastAsia" w:hAnsiTheme="majorEastAsia" w:eastAsiaTheme="majorEastAsia"/>
          <w:b/>
          <w:sz w:val="30"/>
          <w:szCs w:val="30"/>
        </w:rPr>
        <w:t>二、分项绩效目标</w:t>
      </w:r>
    </w:p>
    <w:p>
      <w:pPr>
        <w:spacing w:line="500" w:lineRule="exact"/>
        <w:ind w:firstLine="560"/>
        <w:rPr>
          <w:rFonts w:ascii="仿宋" w:hAnsi="仿宋" w:eastAsia="仿宋" w:cs="Times New Roman"/>
          <w:sz w:val="30"/>
          <w:szCs w:val="30"/>
        </w:rPr>
      </w:pPr>
      <w:r>
        <w:rPr>
          <w:rFonts w:hint="eastAsia" w:ascii="仿宋" w:hAnsi="仿宋" w:eastAsia="仿宋" w:cs="Times New Roman"/>
          <w:b/>
          <w:bCs/>
          <w:sz w:val="30"/>
          <w:szCs w:val="30"/>
          <w:lang w:val="en-US" w:eastAsia="zh-CN"/>
        </w:rPr>
        <w:t>（一）</w:t>
      </w:r>
      <w:r>
        <w:rPr>
          <w:rFonts w:hint="eastAsia" w:ascii="仿宋" w:hAnsi="仿宋" w:eastAsia="仿宋" w:cs="Times New Roman"/>
          <w:b/>
          <w:bCs/>
          <w:sz w:val="30"/>
          <w:szCs w:val="30"/>
        </w:rPr>
        <w:t>镇党委</w:t>
      </w:r>
      <w:r>
        <w:rPr>
          <w:rFonts w:hint="eastAsia" w:ascii="仿宋" w:hAnsi="仿宋" w:eastAsia="仿宋" w:cs="Times New Roman"/>
          <w:sz w:val="30"/>
          <w:szCs w:val="30"/>
        </w:rPr>
        <w:t>:</w:t>
      </w:r>
    </w:p>
    <w:p>
      <w:pPr>
        <w:spacing w:line="500" w:lineRule="exact"/>
        <w:ind w:firstLine="567"/>
        <w:rPr>
          <w:rFonts w:ascii="仿宋" w:hAnsi="仿宋" w:eastAsia="仿宋" w:cs="Times New Roman"/>
          <w:sz w:val="30"/>
          <w:szCs w:val="30"/>
        </w:rPr>
      </w:pPr>
      <w:r>
        <w:rPr>
          <w:rFonts w:hint="eastAsia" w:ascii="仿宋" w:hAnsi="仿宋" w:eastAsia="仿宋" w:cs="Times New Roman"/>
          <w:sz w:val="30"/>
          <w:szCs w:val="30"/>
        </w:rPr>
        <w:t>1、绩效目标：落实镇党委书记亲自抓党建。</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绩效指标：每月至少开1次党建专题党委会。</w:t>
      </w:r>
    </w:p>
    <w:p>
      <w:pPr>
        <w:spacing w:line="5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2、绩效目标 ：加强党员管理规范党内组织生活。</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绩效指标：按要求开展三会一课。</w:t>
      </w:r>
    </w:p>
    <w:p>
      <w:pPr>
        <w:spacing w:line="5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3、绩效目标：加强党员队伍和村干部学习培训。</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绩效指标：党员培训覆盖率。</w:t>
      </w:r>
    </w:p>
    <w:p>
      <w:pPr>
        <w:spacing w:line="5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4、绩效目标 ：落实各项保障措施。</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绩效指标：资金拨付到位率。</w:t>
      </w:r>
    </w:p>
    <w:p>
      <w:pPr>
        <w:spacing w:line="500" w:lineRule="exact"/>
        <w:ind w:firstLine="560"/>
        <w:rPr>
          <w:rFonts w:ascii="仿宋" w:hAnsi="仿宋" w:eastAsia="仿宋" w:cs="Times New Roman"/>
          <w:sz w:val="30"/>
          <w:szCs w:val="30"/>
        </w:rPr>
      </w:pPr>
      <w:r>
        <w:rPr>
          <w:rFonts w:hint="eastAsia" w:ascii="仿宋" w:hAnsi="仿宋" w:eastAsia="仿宋" w:cs="Times New Roman"/>
          <w:b/>
          <w:bCs/>
          <w:sz w:val="30"/>
          <w:szCs w:val="30"/>
          <w:lang w:eastAsia="zh-CN"/>
        </w:rPr>
        <w:t>（二）</w:t>
      </w:r>
      <w:r>
        <w:rPr>
          <w:rFonts w:hint="eastAsia" w:ascii="仿宋" w:hAnsi="仿宋" w:eastAsia="仿宋" w:cs="Times New Roman"/>
          <w:b/>
          <w:bCs/>
          <w:sz w:val="30"/>
          <w:szCs w:val="30"/>
        </w:rPr>
        <w:t>镇人大</w:t>
      </w:r>
      <w:r>
        <w:rPr>
          <w:rFonts w:hint="eastAsia" w:ascii="仿宋" w:hAnsi="仿宋" w:eastAsia="仿宋" w:cs="Times New Roman"/>
          <w:sz w:val="30"/>
          <w:szCs w:val="30"/>
        </w:rPr>
        <w:t>：</w:t>
      </w:r>
    </w:p>
    <w:p>
      <w:pPr>
        <w:spacing w:line="500" w:lineRule="exact"/>
        <w:ind w:firstLine="567"/>
        <w:rPr>
          <w:rFonts w:hint="eastAsia" w:ascii="仿宋" w:hAnsi="仿宋" w:eastAsia="仿宋" w:cs="Times New Roman"/>
          <w:sz w:val="30"/>
          <w:szCs w:val="30"/>
        </w:rPr>
      </w:pPr>
      <w:r>
        <w:rPr>
          <w:rFonts w:hint="eastAsia" w:ascii="仿宋" w:hAnsi="仿宋" w:eastAsia="仿宋" w:cs="Times New Roman"/>
          <w:sz w:val="30"/>
          <w:szCs w:val="30"/>
          <w:lang w:val="en-US" w:eastAsia="zh-CN"/>
        </w:rPr>
        <w:t xml:space="preserve">1、 </w:t>
      </w:r>
      <w:r>
        <w:rPr>
          <w:rFonts w:hint="eastAsia" w:ascii="仿宋" w:hAnsi="仿宋" w:eastAsia="仿宋" w:cs="Times New Roman"/>
          <w:sz w:val="30"/>
          <w:szCs w:val="30"/>
        </w:rPr>
        <w:t>绩效目标：集中反映民意，促进依法履职。</w:t>
      </w:r>
    </w:p>
    <w:p>
      <w:pPr>
        <w:spacing w:line="500" w:lineRule="exact"/>
        <w:ind w:firstLine="1110" w:firstLineChars="370"/>
        <w:rPr>
          <w:rFonts w:hint="eastAsia" w:ascii="仿宋" w:hAnsi="仿宋" w:eastAsia="仿宋" w:cs="Times New Roman"/>
          <w:sz w:val="30"/>
          <w:szCs w:val="30"/>
        </w:rPr>
      </w:pPr>
      <w:r>
        <w:rPr>
          <w:rFonts w:hint="eastAsia" w:ascii="仿宋" w:hAnsi="仿宋" w:eastAsia="仿宋" w:cs="Times New Roman"/>
          <w:sz w:val="30"/>
          <w:szCs w:val="30"/>
        </w:rPr>
        <w:t>绩效指标：及时采集信息</w:t>
      </w:r>
    </w:p>
    <w:p>
      <w:pPr>
        <w:numPr>
          <w:ilvl w:val="0"/>
          <w:numId w:val="1"/>
        </w:numPr>
        <w:spacing w:line="500" w:lineRule="exact"/>
        <w:ind w:firstLine="567"/>
        <w:rPr>
          <w:rFonts w:hint="eastAsia" w:ascii="仿宋" w:hAnsi="仿宋" w:eastAsia="仿宋" w:cs="Times New Roman"/>
          <w:sz w:val="30"/>
          <w:szCs w:val="30"/>
        </w:rPr>
      </w:pPr>
      <w:r>
        <w:rPr>
          <w:rFonts w:hint="eastAsia" w:ascii="仿宋" w:hAnsi="仿宋" w:eastAsia="仿宋" w:cs="Times New Roman"/>
          <w:sz w:val="30"/>
          <w:szCs w:val="30"/>
        </w:rPr>
        <w:t>绩效目标：保障会议顺利召开，完成会议议程。</w:t>
      </w:r>
    </w:p>
    <w:p>
      <w:pPr>
        <w:spacing w:line="500" w:lineRule="exact"/>
        <w:ind w:firstLine="1110" w:firstLineChars="370"/>
        <w:rPr>
          <w:rFonts w:hint="eastAsia" w:ascii="仿宋" w:hAnsi="仿宋" w:eastAsia="仿宋" w:cs="Times New Roman"/>
          <w:sz w:val="30"/>
          <w:szCs w:val="30"/>
        </w:rPr>
      </w:pPr>
      <w:r>
        <w:rPr>
          <w:rFonts w:hint="eastAsia" w:ascii="仿宋" w:hAnsi="仿宋" w:eastAsia="仿宋" w:cs="Times New Roman"/>
          <w:sz w:val="30"/>
          <w:szCs w:val="30"/>
        </w:rPr>
        <w:t>绩效指标：每年召开一次会议。</w:t>
      </w:r>
    </w:p>
    <w:p>
      <w:pPr>
        <w:spacing w:line="500" w:lineRule="exact"/>
        <w:ind w:firstLine="560"/>
        <w:rPr>
          <w:rFonts w:ascii="仿宋" w:hAnsi="仿宋" w:eastAsia="仿宋" w:cs="Times New Roman"/>
          <w:sz w:val="30"/>
          <w:szCs w:val="30"/>
        </w:rPr>
      </w:pPr>
      <w:r>
        <w:rPr>
          <w:rFonts w:hint="eastAsia" w:ascii="仿宋" w:hAnsi="仿宋" w:eastAsia="仿宋" w:cs="Times New Roman"/>
          <w:b/>
          <w:bCs/>
          <w:sz w:val="30"/>
          <w:szCs w:val="30"/>
          <w:lang w:eastAsia="zh-CN"/>
        </w:rPr>
        <w:t>（三）</w:t>
      </w:r>
      <w:r>
        <w:rPr>
          <w:rFonts w:hint="eastAsia" w:ascii="仿宋" w:hAnsi="仿宋" w:eastAsia="仿宋" w:cs="Times New Roman"/>
          <w:b/>
          <w:bCs/>
          <w:sz w:val="30"/>
          <w:szCs w:val="30"/>
        </w:rPr>
        <w:t>镇政府</w:t>
      </w:r>
      <w:r>
        <w:rPr>
          <w:rFonts w:hint="eastAsia" w:ascii="仿宋" w:hAnsi="仿宋" w:eastAsia="仿宋" w:cs="Times New Roman"/>
          <w:sz w:val="30"/>
          <w:szCs w:val="30"/>
        </w:rPr>
        <w:t>：</w:t>
      </w:r>
    </w:p>
    <w:p>
      <w:pPr>
        <w:pStyle w:val="7"/>
        <w:numPr>
          <w:ilvl w:val="0"/>
          <w:numId w:val="0"/>
        </w:numPr>
        <w:spacing w:line="500" w:lineRule="exact"/>
        <w:ind w:left="560" w:leftChars="0"/>
        <w:rPr>
          <w:rFonts w:ascii="仿宋" w:hAnsi="仿宋" w:eastAsia="仿宋" w:cs="Times New Roman"/>
          <w:sz w:val="30"/>
          <w:szCs w:val="30"/>
        </w:rPr>
      </w:pP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绩效目标：搞好经济社会发展、新农村建设。</w:t>
      </w:r>
    </w:p>
    <w:p>
      <w:pPr>
        <w:spacing w:line="500" w:lineRule="exact"/>
        <w:ind w:firstLine="560"/>
        <w:rPr>
          <w:rFonts w:ascii="仿宋" w:hAnsi="仿宋" w:eastAsia="仿宋" w:cs="Times New Roman"/>
          <w:sz w:val="30"/>
          <w:szCs w:val="30"/>
        </w:rPr>
      </w:pPr>
      <w:r>
        <w:rPr>
          <w:rFonts w:hint="eastAsia" w:ascii="仿宋" w:hAnsi="仿宋" w:eastAsia="仿宋" w:cs="Times New Roman"/>
          <w:sz w:val="30"/>
          <w:szCs w:val="30"/>
        </w:rPr>
        <w:t xml:space="preserve">    绩效指标：重点工作综合整治情况。</w:t>
      </w:r>
    </w:p>
    <w:p>
      <w:pPr>
        <w:numPr>
          <w:ilvl w:val="0"/>
          <w:numId w:val="2"/>
        </w:numPr>
        <w:spacing w:line="500" w:lineRule="exact"/>
        <w:ind w:left="1134" w:hanging="494"/>
        <w:rPr>
          <w:rFonts w:ascii="仿宋" w:hAnsi="仿宋" w:eastAsia="仿宋" w:cs="Times New Roman"/>
          <w:sz w:val="30"/>
          <w:szCs w:val="30"/>
        </w:rPr>
      </w:pPr>
      <w:r>
        <w:rPr>
          <w:rFonts w:hint="eastAsia" w:ascii="仿宋" w:hAnsi="仿宋" w:eastAsia="仿宋" w:cs="Times New Roman"/>
          <w:sz w:val="30"/>
          <w:szCs w:val="30"/>
        </w:rPr>
        <w:t>绩效目标：做好治安、综治、信访工作。</w:t>
      </w:r>
    </w:p>
    <w:p>
      <w:pPr>
        <w:spacing w:line="500" w:lineRule="exact"/>
        <w:ind w:left="640" w:leftChars="305" w:firstLine="462" w:firstLineChars="154"/>
        <w:rPr>
          <w:rFonts w:ascii="仿宋" w:hAnsi="仿宋" w:eastAsia="仿宋" w:cs="Times New Roman"/>
          <w:sz w:val="30"/>
          <w:szCs w:val="30"/>
        </w:rPr>
      </w:pPr>
      <w:r>
        <w:rPr>
          <w:rFonts w:hint="eastAsia" w:ascii="仿宋" w:hAnsi="仿宋" w:eastAsia="仿宋" w:cs="Times New Roman"/>
          <w:sz w:val="30"/>
          <w:szCs w:val="30"/>
        </w:rPr>
        <w:t>绩效指标：全年完成宣传5次。</w:t>
      </w:r>
    </w:p>
    <w:p>
      <w:pPr>
        <w:numPr>
          <w:ilvl w:val="0"/>
          <w:numId w:val="2"/>
        </w:numPr>
        <w:spacing w:line="500" w:lineRule="exact"/>
        <w:ind w:left="1134" w:hanging="494"/>
        <w:rPr>
          <w:rFonts w:ascii="仿宋" w:hAnsi="仿宋" w:eastAsia="仿宋" w:cs="Times New Roman"/>
          <w:sz w:val="30"/>
          <w:szCs w:val="30"/>
        </w:rPr>
      </w:pPr>
      <w:r>
        <w:rPr>
          <w:rFonts w:hint="eastAsia" w:ascii="仿宋" w:hAnsi="仿宋" w:eastAsia="仿宋" w:cs="Times New Roman"/>
          <w:sz w:val="30"/>
          <w:szCs w:val="30"/>
        </w:rPr>
        <w:t>绩效目标：做好安全生产工作。</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绩效指标：隐患排查率</w:t>
      </w:r>
    </w:p>
    <w:p>
      <w:pPr>
        <w:numPr>
          <w:ilvl w:val="0"/>
          <w:numId w:val="2"/>
        </w:numPr>
        <w:spacing w:line="500" w:lineRule="exact"/>
        <w:ind w:left="1134" w:hanging="494"/>
        <w:rPr>
          <w:rFonts w:ascii="仿宋" w:hAnsi="仿宋" w:eastAsia="仿宋" w:cs="Times New Roman"/>
          <w:sz w:val="30"/>
          <w:szCs w:val="30"/>
        </w:rPr>
      </w:pPr>
      <w:r>
        <w:rPr>
          <w:rFonts w:hint="eastAsia" w:ascii="仿宋" w:hAnsi="仿宋" w:eastAsia="仿宋" w:cs="Times New Roman"/>
          <w:sz w:val="30"/>
          <w:szCs w:val="30"/>
        </w:rPr>
        <w:t>绩效目标：做好民政、社会救助、低保工作。</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绩效指标：建档率达到100%。资金发放率达到100%。</w:t>
      </w:r>
    </w:p>
    <w:p>
      <w:pPr>
        <w:numPr>
          <w:ilvl w:val="0"/>
          <w:numId w:val="2"/>
        </w:numPr>
        <w:spacing w:line="500" w:lineRule="exact"/>
        <w:ind w:left="1134" w:hanging="494"/>
        <w:rPr>
          <w:rFonts w:ascii="仿宋" w:hAnsi="仿宋" w:eastAsia="仿宋" w:cs="Times New Roman"/>
          <w:sz w:val="30"/>
          <w:szCs w:val="30"/>
        </w:rPr>
      </w:pPr>
      <w:r>
        <w:rPr>
          <w:rFonts w:hint="eastAsia" w:ascii="仿宋" w:hAnsi="仿宋" w:eastAsia="仿宋" w:cs="Times New Roman"/>
          <w:sz w:val="30"/>
          <w:szCs w:val="30"/>
        </w:rPr>
        <w:t>绩效目标：加强食品安全监管。</w:t>
      </w:r>
    </w:p>
    <w:p>
      <w:pPr>
        <w:spacing w:line="500" w:lineRule="exact"/>
        <w:ind w:firstLine="1050" w:firstLineChars="350"/>
        <w:rPr>
          <w:rFonts w:ascii="仿宋" w:hAnsi="仿宋" w:eastAsia="仿宋" w:cs="Times New Roman"/>
          <w:sz w:val="30"/>
          <w:szCs w:val="30"/>
        </w:rPr>
      </w:pPr>
      <w:r>
        <w:rPr>
          <w:rFonts w:hint="eastAsia" w:ascii="仿宋" w:hAnsi="仿宋" w:eastAsia="仿宋" w:cs="Times New Roman"/>
          <w:sz w:val="30"/>
          <w:szCs w:val="30"/>
        </w:rPr>
        <w:t>绩效指标：备案卡率办理达100%；食品安全协管员覆盖率达100%。</w:t>
      </w:r>
    </w:p>
    <w:p>
      <w:pPr>
        <w:spacing w:line="500" w:lineRule="exact"/>
        <w:ind w:firstLine="560"/>
        <w:rPr>
          <w:rFonts w:ascii="仿宋" w:hAnsi="仿宋" w:eastAsia="仿宋" w:cs="Times New Roman"/>
          <w:sz w:val="30"/>
          <w:szCs w:val="30"/>
        </w:rPr>
      </w:pPr>
      <w:r>
        <w:rPr>
          <w:rFonts w:hint="eastAsia" w:ascii="仿宋" w:hAnsi="仿宋" w:eastAsia="仿宋" w:cs="Times New Roman"/>
          <w:sz w:val="30"/>
          <w:szCs w:val="30"/>
        </w:rPr>
        <w:t xml:space="preserve"> </w:t>
      </w:r>
      <w:r>
        <w:rPr>
          <w:rFonts w:hint="eastAsia" w:ascii="仿宋" w:hAnsi="仿宋" w:eastAsia="仿宋" w:cs="Times New Roman"/>
          <w:b/>
          <w:bCs/>
          <w:sz w:val="30"/>
          <w:szCs w:val="30"/>
          <w:lang w:eastAsia="zh-CN"/>
        </w:rPr>
        <w:t>（四）</w:t>
      </w:r>
      <w:r>
        <w:rPr>
          <w:rFonts w:hint="eastAsia" w:ascii="仿宋" w:hAnsi="仿宋" w:eastAsia="仿宋" w:cs="Times New Roman"/>
          <w:b/>
          <w:bCs/>
          <w:sz w:val="30"/>
          <w:szCs w:val="30"/>
        </w:rPr>
        <w:t>镇纪律检查委员会</w:t>
      </w:r>
      <w:r>
        <w:rPr>
          <w:rFonts w:hint="eastAsia" w:ascii="仿宋" w:hAnsi="仿宋" w:eastAsia="仿宋" w:cs="Times New Roman"/>
          <w:sz w:val="30"/>
          <w:szCs w:val="30"/>
        </w:rPr>
        <w:t>：</w:t>
      </w:r>
    </w:p>
    <w:p>
      <w:pPr>
        <w:spacing w:line="500" w:lineRule="exact"/>
        <w:ind w:firstLine="709"/>
        <w:rPr>
          <w:rFonts w:ascii="仿宋" w:hAnsi="仿宋" w:eastAsia="仿宋" w:cs="Times New Roman"/>
          <w:sz w:val="30"/>
          <w:szCs w:val="30"/>
        </w:rPr>
      </w:pPr>
      <w:r>
        <w:rPr>
          <w:rFonts w:hint="eastAsia" w:ascii="仿宋" w:hAnsi="仿宋" w:eastAsia="仿宋" w:cs="Times New Roman"/>
          <w:sz w:val="30"/>
          <w:szCs w:val="30"/>
        </w:rPr>
        <w:t>1、绩效目标：加强廉政教育和廉政文化建设。</w:t>
      </w:r>
    </w:p>
    <w:p>
      <w:pPr>
        <w:spacing w:line="500" w:lineRule="exact"/>
        <w:ind w:firstLine="1110" w:firstLineChars="370"/>
        <w:rPr>
          <w:rFonts w:ascii="仿宋" w:hAnsi="仿宋" w:eastAsia="仿宋" w:cs="Times New Roman"/>
          <w:sz w:val="30"/>
          <w:szCs w:val="30"/>
        </w:rPr>
      </w:pPr>
      <w:r>
        <w:rPr>
          <w:rFonts w:hint="eastAsia" w:ascii="仿宋" w:hAnsi="仿宋" w:eastAsia="仿宋" w:cs="Times New Roman"/>
          <w:sz w:val="30"/>
          <w:szCs w:val="30"/>
        </w:rPr>
        <w:t>绩效指标：农村集体“三资”的监管覆盖率。</w:t>
      </w:r>
    </w:p>
    <w:p>
      <w:pPr>
        <w:spacing w:line="500" w:lineRule="exact"/>
        <w:ind w:firstLine="709"/>
        <w:rPr>
          <w:rFonts w:ascii="仿宋" w:hAnsi="仿宋" w:eastAsia="仿宋" w:cs="Times New Roman"/>
          <w:sz w:val="30"/>
          <w:szCs w:val="30"/>
        </w:rPr>
      </w:pPr>
      <w:r>
        <w:rPr>
          <w:rFonts w:hint="eastAsia" w:ascii="仿宋" w:hAnsi="仿宋" w:eastAsia="仿宋" w:cs="Times New Roman"/>
          <w:sz w:val="30"/>
          <w:szCs w:val="30"/>
        </w:rPr>
        <w:t>2、绩效目标:巡视监督常态化、全覆盖。</w:t>
      </w:r>
    </w:p>
    <w:p>
      <w:pPr>
        <w:spacing w:line="500" w:lineRule="exact"/>
        <w:ind w:firstLine="709"/>
        <w:rPr>
          <w:rFonts w:ascii="仿宋" w:hAnsi="仿宋" w:eastAsia="仿宋" w:cs="Times New Roman"/>
          <w:sz w:val="30"/>
          <w:szCs w:val="30"/>
        </w:rPr>
      </w:pPr>
      <w:r>
        <w:rPr>
          <w:rFonts w:hint="eastAsia" w:ascii="仿宋" w:hAnsi="仿宋" w:eastAsia="仿宋" w:cs="Times New Roman"/>
          <w:sz w:val="30"/>
          <w:szCs w:val="30"/>
        </w:rPr>
        <w:t xml:space="preserve">   绩效指标：巡视监督覆盖率。</w:t>
      </w:r>
    </w:p>
    <w:p>
      <w:pPr>
        <w:spacing w:line="500" w:lineRule="exact"/>
        <w:ind w:left="1151" w:leftChars="334" w:hanging="450" w:hangingChars="150"/>
        <w:rPr>
          <w:rFonts w:ascii="仿宋" w:hAnsi="仿宋" w:eastAsia="仿宋" w:cs="Times New Roman"/>
          <w:sz w:val="30"/>
          <w:szCs w:val="30"/>
        </w:rPr>
      </w:pPr>
      <w:r>
        <w:rPr>
          <w:rFonts w:hint="eastAsia" w:ascii="仿宋" w:hAnsi="仿宋" w:eastAsia="仿宋" w:cs="Times New Roman"/>
          <w:sz w:val="30"/>
          <w:szCs w:val="30"/>
        </w:rPr>
        <w:t>3、绩效目标：党风廉政建设和反腐败宣传教育。开展绩效指标：对党员、公务员的廉洁自律教育次数。</w:t>
      </w:r>
    </w:p>
    <w:p>
      <w:pPr>
        <w:spacing w:line="500" w:lineRule="exact"/>
        <w:ind w:firstLine="709"/>
        <w:rPr>
          <w:rFonts w:ascii="仿宋" w:hAnsi="仿宋" w:eastAsia="仿宋" w:cs="Times New Roman"/>
          <w:sz w:val="30"/>
          <w:szCs w:val="30"/>
        </w:rPr>
      </w:pPr>
      <w:r>
        <w:rPr>
          <w:rFonts w:hint="eastAsia" w:ascii="仿宋" w:hAnsi="仿宋" w:eastAsia="仿宋" w:cs="Times New Roman"/>
          <w:b/>
          <w:bCs/>
          <w:sz w:val="30"/>
          <w:szCs w:val="30"/>
          <w:lang w:eastAsia="zh-CN"/>
        </w:rPr>
        <w:t>（五）</w:t>
      </w:r>
      <w:r>
        <w:rPr>
          <w:rFonts w:hint="eastAsia" w:ascii="仿宋" w:hAnsi="仿宋" w:eastAsia="仿宋" w:cs="Times New Roman"/>
          <w:b/>
          <w:bCs/>
          <w:sz w:val="30"/>
          <w:szCs w:val="30"/>
        </w:rPr>
        <w:t>综合文化站</w:t>
      </w:r>
      <w:r>
        <w:rPr>
          <w:rFonts w:hint="eastAsia" w:ascii="仿宋" w:hAnsi="仿宋" w:eastAsia="仿宋" w:cs="Times New Roman"/>
          <w:sz w:val="30"/>
          <w:szCs w:val="30"/>
        </w:rPr>
        <w:t>：</w:t>
      </w:r>
    </w:p>
    <w:p>
      <w:pPr>
        <w:spacing w:line="500" w:lineRule="exact"/>
        <w:ind w:firstLine="709"/>
        <w:rPr>
          <w:rFonts w:ascii="仿宋" w:hAnsi="仿宋" w:eastAsia="仿宋" w:cs="Times New Roman"/>
          <w:sz w:val="30"/>
          <w:szCs w:val="30"/>
        </w:rPr>
      </w:pPr>
      <w:r>
        <w:rPr>
          <w:rFonts w:hint="eastAsia" w:ascii="仿宋" w:hAnsi="仿宋" w:eastAsia="仿宋" w:cs="Times New Roman"/>
          <w:sz w:val="30"/>
          <w:szCs w:val="30"/>
        </w:rPr>
        <w:t>1、绩效目标：组织开展丰富多彩的文体娱乐活动</w:t>
      </w:r>
    </w:p>
    <w:p>
      <w:pPr>
        <w:spacing w:line="500" w:lineRule="exact"/>
        <w:ind w:firstLine="1110" w:firstLineChars="370"/>
        <w:rPr>
          <w:rFonts w:ascii="仿宋" w:hAnsi="仿宋" w:eastAsia="仿宋" w:cs="Times New Roman"/>
          <w:sz w:val="30"/>
          <w:szCs w:val="30"/>
        </w:rPr>
      </w:pPr>
      <w:r>
        <w:rPr>
          <w:rFonts w:hint="eastAsia" w:ascii="仿宋" w:hAnsi="仿宋" w:eastAsia="仿宋" w:cs="Times New Roman"/>
          <w:sz w:val="30"/>
          <w:szCs w:val="30"/>
        </w:rPr>
        <w:t>绩效指标：开展活动2次；</w:t>
      </w:r>
    </w:p>
    <w:p>
      <w:pPr>
        <w:spacing w:line="500" w:lineRule="exact"/>
        <w:ind w:firstLine="709"/>
        <w:rPr>
          <w:rFonts w:ascii="仿宋" w:hAnsi="仿宋" w:eastAsia="仿宋" w:cs="Times New Roman"/>
          <w:sz w:val="30"/>
          <w:szCs w:val="30"/>
        </w:rPr>
      </w:pPr>
      <w:r>
        <w:rPr>
          <w:rFonts w:hint="eastAsia" w:ascii="仿宋" w:hAnsi="仿宋" w:eastAsia="仿宋" w:cs="Times New Roman"/>
          <w:sz w:val="30"/>
          <w:szCs w:val="30"/>
        </w:rPr>
        <w:t>2、绩效目标：促进乡村特色文化的发展。</w:t>
      </w:r>
    </w:p>
    <w:p>
      <w:pPr>
        <w:spacing w:line="500" w:lineRule="exact"/>
        <w:ind w:firstLine="1110" w:firstLineChars="370"/>
        <w:rPr>
          <w:rFonts w:ascii="仿宋" w:hAnsi="仿宋" w:eastAsia="仿宋" w:cs="Times New Roman"/>
          <w:sz w:val="30"/>
          <w:szCs w:val="30"/>
        </w:rPr>
      </w:pPr>
      <w:r>
        <w:rPr>
          <w:rFonts w:hint="eastAsia" w:ascii="仿宋" w:hAnsi="仿宋" w:eastAsia="仿宋" w:cs="Times New Roman"/>
          <w:sz w:val="30"/>
          <w:szCs w:val="30"/>
        </w:rPr>
        <w:t>绩效指标：指导和辅导村文化室开展活动5次。</w:t>
      </w:r>
    </w:p>
    <w:p>
      <w:pPr>
        <w:spacing w:line="500" w:lineRule="exact"/>
        <w:ind w:firstLine="709"/>
        <w:rPr>
          <w:rFonts w:ascii="仿宋" w:hAnsi="仿宋" w:eastAsia="仿宋" w:cs="Times New Roman"/>
          <w:sz w:val="30"/>
          <w:szCs w:val="30"/>
        </w:rPr>
      </w:pPr>
      <w:r>
        <w:rPr>
          <w:rFonts w:hint="eastAsia" w:ascii="仿宋" w:hAnsi="仿宋" w:eastAsia="仿宋" w:cs="Times New Roman"/>
          <w:b/>
          <w:bCs/>
          <w:sz w:val="30"/>
          <w:szCs w:val="30"/>
          <w:lang w:eastAsia="zh-CN"/>
        </w:rPr>
        <w:t>（六）</w:t>
      </w:r>
      <w:r>
        <w:rPr>
          <w:rFonts w:hint="eastAsia" w:ascii="仿宋" w:hAnsi="仿宋" w:eastAsia="仿宋" w:cs="Times New Roman"/>
          <w:b/>
          <w:bCs/>
          <w:sz w:val="30"/>
          <w:szCs w:val="30"/>
        </w:rPr>
        <w:t>农村经济经营服务站</w:t>
      </w:r>
      <w:r>
        <w:rPr>
          <w:rFonts w:hint="eastAsia" w:ascii="仿宋" w:hAnsi="仿宋" w:eastAsia="仿宋" w:cs="Times New Roman"/>
          <w:sz w:val="30"/>
          <w:szCs w:val="30"/>
        </w:rPr>
        <w:t>：</w:t>
      </w:r>
    </w:p>
    <w:p>
      <w:pPr>
        <w:numPr>
          <w:ilvl w:val="0"/>
          <w:numId w:val="3"/>
        </w:numPr>
        <w:spacing w:line="500" w:lineRule="exact"/>
        <w:ind w:left="1276" w:hanging="567"/>
        <w:rPr>
          <w:rFonts w:ascii="仿宋" w:hAnsi="仿宋" w:eastAsia="仿宋" w:cs="Times New Roman"/>
          <w:sz w:val="30"/>
          <w:szCs w:val="30"/>
        </w:rPr>
      </w:pPr>
      <w:r>
        <w:rPr>
          <w:rFonts w:hint="eastAsia" w:ascii="仿宋" w:hAnsi="仿宋" w:eastAsia="仿宋" w:cs="Times New Roman"/>
          <w:sz w:val="30"/>
          <w:szCs w:val="30"/>
        </w:rPr>
        <w:t>绩效目标：做好农村经济指标监测与评价。</w:t>
      </w:r>
    </w:p>
    <w:p>
      <w:pPr>
        <w:spacing w:line="500" w:lineRule="exact"/>
        <w:ind w:left="710" w:leftChars="338" w:firstLine="528" w:firstLineChars="176"/>
        <w:rPr>
          <w:rFonts w:ascii="仿宋" w:hAnsi="仿宋" w:eastAsia="仿宋" w:cs="Times New Roman"/>
          <w:sz w:val="30"/>
          <w:szCs w:val="30"/>
        </w:rPr>
      </w:pPr>
      <w:r>
        <w:rPr>
          <w:rFonts w:hint="eastAsia" w:ascii="仿宋" w:hAnsi="仿宋" w:eastAsia="仿宋" w:cs="Times New Roman"/>
          <w:sz w:val="30"/>
          <w:szCs w:val="30"/>
        </w:rPr>
        <w:t>绩效指标：促进农民收入持续稳定增长。</w:t>
      </w:r>
    </w:p>
    <w:p>
      <w:pPr>
        <w:numPr>
          <w:ilvl w:val="0"/>
          <w:numId w:val="3"/>
        </w:numPr>
        <w:spacing w:line="500" w:lineRule="exact"/>
        <w:ind w:left="1276" w:hanging="567"/>
        <w:rPr>
          <w:rFonts w:ascii="仿宋" w:hAnsi="仿宋" w:eastAsia="仿宋" w:cs="Times New Roman"/>
          <w:sz w:val="30"/>
          <w:szCs w:val="30"/>
        </w:rPr>
      </w:pPr>
      <w:r>
        <w:rPr>
          <w:rFonts w:hint="eastAsia" w:ascii="仿宋" w:hAnsi="仿宋" w:eastAsia="仿宋" w:cs="Times New Roman"/>
          <w:sz w:val="30"/>
          <w:szCs w:val="30"/>
        </w:rPr>
        <w:t>绩效目标：推动镇域经济实力发展壮大。</w:t>
      </w:r>
    </w:p>
    <w:p>
      <w:pPr>
        <w:spacing w:line="500" w:lineRule="exact"/>
        <w:ind w:left="-151" w:leftChars="-72" w:firstLine="1350" w:firstLineChars="450"/>
        <w:rPr>
          <w:rFonts w:ascii="仿宋" w:hAnsi="仿宋" w:eastAsia="仿宋" w:cs="Times New Roman"/>
          <w:sz w:val="30"/>
          <w:szCs w:val="30"/>
        </w:rPr>
      </w:pPr>
      <w:r>
        <w:rPr>
          <w:rFonts w:hint="eastAsia" w:ascii="仿宋" w:hAnsi="仿宋" w:eastAsia="仿宋" w:cs="Times New Roman"/>
          <w:sz w:val="30"/>
          <w:szCs w:val="30"/>
        </w:rPr>
        <w:t>绩效指标：农民人均纯收入</w:t>
      </w:r>
    </w:p>
    <w:p>
      <w:pPr>
        <w:numPr>
          <w:ilvl w:val="0"/>
          <w:numId w:val="3"/>
        </w:numPr>
        <w:spacing w:line="500" w:lineRule="exact"/>
        <w:ind w:left="1276" w:hanging="567"/>
        <w:rPr>
          <w:rFonts w:ascii="仿宋" w:hAnsi="仿宋" w:eastAsia="仿宋" w:cs="Times New Roman"/>
          <w:sz w:val="30"/>
          <w:szCs w:val="30"/>
        </w:rPr>
      </w:pPr>
      <w:r>
        <w:rPr>
          <w:rFonts w:hint="eastAsia" w:ascii="仿宋" w:hAnsi="仿宋" w:eastAsia="仿宋" w:cs="Times New Roman"/>
          <w:sz w:val="30"/>
          <w:szCs w:val="30"/>
        </w:rPr>
        <w:t>绩效目标：农村集体“三资”管理取得新成效。</w:t>
      </w:r>
    </w:p>
    <w:p>
      <w:pPr>
        <w:spacing w:line="500" w:lineRule="exact"/>
        <w:rPr>
          <w:rFonts w:ascii="仿宋" w:hAnsi="仿宋" w:eastAsia="仿宋" w:cs="Times New Roman"/>
          <w:sz w:val="30"/>
          <w:szCs w:val="30"/>
        </w:rPr>
      </w:pPr>
      <w:r>
        <w:rPr>
          <w:rFonts w:hint="eastAsia" w:ascii="仿宋" w:hAnsi="仿宋" w:eastAsia="仿宋" w:cs="Times New Roman"/>
          <w:sz w:val="30"/>
          <w:szCs w:val="30"/>
        </w:rPr>
        <w:t xml:space="preserve">        绩效指标：“三资”管理覆盖率。</w:t>
      </w:r>
    </w:p>
    <w:p>
      <w:pPr>
        <w:spacing w:line="500" w:lineRule="exact"/>
        <w:rPr>
          <w:rFonts w:ascii="仿宋" w:hAnsi="仿宋" w:eastAsia="仿宋" w:cs="Times New Roman"/>
          <w:sz w:val="30"/>
          <w:szCs w:val="30"/>
        </w:rPr>
      </w:pPr>
      <w:r>
        <w:rPr>
          <w:rFonts w:hint="eastAsia" w:ascii="仿宋" w:hAnsi="仿宋" w:eastAsia="仿宋" w:cs="Times New Roman"/>
          <w:sz w:val="30"/>
          <w:szCs w:val="30"/>
          <w:lang w:val="en-US" w:eastAsia="zh-CN"/>
        </w:rPr>
        <w:t xml:space="preserve">    </w:t>
      </w:r>
      <w:r>
        <w:rPr>
          <w:rFonts w:hint="eastAsia" w:ascii="仿宋" w:hAnsi="仿宋" w:eastAsia="仿宋" w:cs="Times New Roman"/>
          <w:b/>
          <w:bCs/>
          <w:sz w:val="30"/>
          <w:szCs w:val="30"/>
          <w:lang w:val="en-US" w:eastAsia="zh-CN"/>
        </w:rPr>
        <w:t>（七）</w:t>
      </w:r>
      <w:r>
        <w:rPr>
          <w:rFonts w:hint="eastAsia" w:ascii="仿宋" w:hAnsi="仿宋" w:eastAsia="仿宋" w:cs="Times New Roman"/>
          <w:b/>
          <w:bCs/>
          <w:sz w:val="30"/>
          <w:szCs w:val="30"/>
        </w:rPr>
        <w:t>农业技术推广站</w:t>
      </w:r>
      <w:r>
        <w:rPr>
          <w:rFonts w:hint="eastAsia" w:ascii="仿宋" w:hAnsi="仿宋" w:eastAsia="仿宋" w:cs="Times New Roman"/>
          <w:sz w:val="30"/>
          <w:szCs w:val="30"/>
        </w:rPr>
        <w:t>：</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绩效目标：做好全年护林防火工作。</w:t>
      </w:r>
    </w:p>
    <w:p>
      <w:pPr>
        <w:spacing w:line="500" w:lineRule="exact"/>
        <w:ind w:firstLine="1200" w:firstLineChars="400"/>
        <w:rPr>
          <w:rFonts w:ascii="仿宋" w:hAnsi="仿宋" w:eastAsia="仿宋" w:cs="Times New Roman"/>
          <w:sz w:val="30"/>
          <w:szCs w:val="30"/>
        </w:rPr>
      </w:pPr>
      <w:r>
        <w:rPr>
          <w:rFonts w:hint="eastAsia" w:ascii="仿宋" w:hAnsi="仿宋" w:eastAsia="仿宋" w:cs="Times New Roman"/>
          <w:sz w:val="30"/>
          <w:szCs w:val="30"/>
        </w:rPr>
        <w:t>绩效指标：发放明白纸5000份以上。</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绩效目标：做好河长制、扶贫工作工作。</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绩效指标：全镇建档立卡贫困户脱贫。</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绩效目标：加大“大棚房”治理力度。</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绩效指标：确保整治到位。</w:t>
      </w:r>
    </w:p>
    <w:p>
      <w:pPr>
        <w:spacing w:line="500" w:lineRule="exact"/>
        <w:ind w:firstLine="560"/>
        <w:rPr>
          <w:rFonts w:ascii="仿宋" w:hAnsi="仿宋" w:eastAsia="仿宋" w:cs="Times New Roman"/>
          <w:sz w:val="30"/>
          <w:szCs w:val="30"/>
        </w:rPr>
      </w:pPr>
      <w:r>
        <w:rPr>
          <w:rFonts w:hint="eastAsia" w:ascii="仿宋" w:hAnsi="仿宋" w:eastAsia="仿宋" w:cs="Times New Roman"/>
          <w:b/>
          <w:bCs/>
          <w:sz w:val="30"/>
          <w:szCs w:val="30"/>
          <w:lang w:eastAsia="zh-CN"/>
        </w:rPr>
        <w:t>（八）</w:t>
      </w:r>
      <w:r>
        <w:rPr>
          <w:rFonts w:hint="eastAsia" w:ascii="仿宋" w:hAnsi="仿宋" w:eastAsia="仿宋" w:cs="Times New Roman"/>
          <w:b/>
          <w:bCs/>
          <w:sz w:val="30"/>
          <w:szCs w:val="30"/>
        </w:rPr>
        <w:t>群众工作站</w:t>
      </w:r>
      <w:r>
        <w:rPr>
          <w:rFonts w:hint="eastAsia" w:ascii="仿宋" w:hAnsi="仿宋" w:eastAsia="仿宋" w:cs="Times New Roman"/>
          <w:sz w:val="30"/>
          <w:szCs w:val="30"/>
        </w:rPr>
        <w:t>：</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绩效目标：落实五包一案件。</w:t>
      </w:r>
    </w:p>
    <w:p>
      <w:pPr>
        <w:spacing w:line="500" w:lineRule="exact"/>
        <w:ind w:left="561" w:leftChars="267" w:firstLine="600" w:firstLineChars="200"/>
        <w:rPr>
          <w:rFonts w:ascii="仿宋" w:hAnsi="仿宋" w:eastAsia="仿宋" w:cs="Times New Roman"/>
          <w:sz w:val="30"/>
          <w:szCs w:val="30"/>
        </w:rPr>
      </w:pPr>
      <w:r>
        <w:rPr>
          <w:rFonts w:hint="eastAsia" w:ascii="仿宋" w:hAnsi="仿宋" w:eastAsia="仿宋" w:cs="Times New Roman"/>
          <w:sz w:val="30"/>
          <w:szCs w:val="30"/>
        </w:rPr>
        <w:t>绩效指标：包保率100％。</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绩效目标：排查发现重大信访问题及时上报</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绩效指标：上报率90％以上。</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绩效目标：信访案件档案规范齐全。</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绩效指标：建档率90％以上。</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绩效目标：律师参与疑难信访事项。</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绩效指标：评案率90％。</w:t>
      </w:r>
    </w:p>
    <w:p>
      <w:pPr>
        <w:spacing w:line="500" w:lineRule="exact"/>
        <w:ind w:firstLine="560"/>
        <w:rPr>
          <w:rFonts w:ascii="仿宋" w:hAnsi="仿宋" w:eastAsia="仿宋" w:cs="Times New Roman"/>
          <w:sz w:val="30"/>
          <w:szCs w:val="30"/>
        </w:rPr>
      </w:pPr>
      <w:r>
        <w:rPr>
          <w:rFonts w:hint="eastAsia" w:ascii="仿宋" w:hAnsi="仿宋" w:eastAsia="仿宋" w:cs="Times New Roman"/>
          <w:b/>
          <w:bCs/>
          <w:sz w:val="30"/>
          <w:szCs w:val="30"/>
        </w:rPr>
        <w:t>（计划生育服务隶属于群众工作站）</w:t>
      </w:r>
      <w:r>
        <w:rPr>
          <w:rFonts w:hint="eastAsia" w:ascii="仿宋" w:hAnsi="仿宋" w:eastAsia="仿宋" w:cs="Times New Roman"/>
          <w:sz w:val="30"/>
          <w:szCs w:val="30"/>
        </w:rPr>
        <w:t>：</w:t>
      </w:r>
    </w:p>
    <w:p>
      <w:pPr>
        <w:spacing w:line="500" w:lineRule="exact"/>
        <w:ind w:firstLine="900" w:firstLineChars="300"/>
        <w:rPr>
          <w:rFonts w:ascii="仿宋" w:hAnsi="仿宋" w:eastAsia="仿宋" w:cs="Times New Roman"/>
          <w:sz w:val="30"/>
          <w:szCs w:val="30"/>
        </w:rPr>
      </w:pP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绩效目标：做好计划生育工作。</w:t>
      </w:r>
    </w:p>
    <w:p>
      <w:pPr>
        <w:spacing w:line="500" w:lineRule="exact"/>
        <w:ind w:firstLine="1275" w:firstLineChars="425"/>
        <w:rPr>
          <w:rFonts w:ascii="仿宋" w:hAnsi="仿宋" w:eastAsia="仿宋" w:cs="Times New Roman"/>
          <w:sz w:val="30"/>
          <w:szCs w:val="30"/>
        </w:rPr>
      </w:pPr>
      <w:r>
        <w:rPr>
          <w:rFonts w:hint="eastAsia" w:ascii="仿宋" w:hAnsi="仿宋" w:eastAsia="仿宋" w:cs="Times New Roman"/>
          <w:sz w:val="30"/>
          <w:szCs w:val="30"/>
        </w:rPr>
        <w:t>绩效指标：长效节育措施率达90%以上。2.宣传覆盖率达100%。3.奖特扶更新率达100% 。</w:t>
      </w:r>
    </w:p>
    <w:p>
      <w:pPr>
        <w:spacing w:line="500" w:lineRule="exact"/>
        <w:ind w:firstLine="560"/>
        <w:rPr>
          <w:rFonts w:ascii="仿宋" w:hAnsi="仿宋" w:eastAsia="仿宋" w:cs="Times New Roman"/>
          <w:b/>
          <w:bCs/>
          <w:sz w:val="30"/>
          <w:szCs w:val="30"/>
        </w:rPr>
      </w:pPr>
      <w:r>
        <w:rPr>
          <w:rFonts w:hint="eastAsia" w:ascii="仿宋" w:hAnsi="仿宋" w:eastAsia="仿宋" w:cs="Times New Roman"/>
          <w:b/>
          <w:bCs/>
          <w:sz w:val="30"/>
          <w:szCs w:val="30"/>
          <w:lang w:eastAsia="zh-CN"/>
        </w:rPr>
        <w:t>（九）</w:t>
      </w:r>
      <w:r>
        <w:rPr>
          <w:rFonts w:hint="eastAsia" w:ascii="仿宋" w:hAnsi="仿宋" w:eastAsia="仿宋" w:cs="Times New Roman"/>
          <w:b/>
          <w:bCs/>
          <w:sz w:val="30"/>
          <w:szCs w:val="30"/>
        </w:rPr>
        <w:t>环保所：</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绩效目标：农村卫生环境明显改善；</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绩效指标：网格化监管覆盖率。</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绩效目标：协调处理辖区内环保信访纠纷。</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绩效指标：群众满意度达到80%；</w:t>
      </w:r>
    </w:p>
    <w:p>
      <w:pPr>
        <w:numPr>
          <w:ilvl w:val="0"/>
          <w:numId w:val="0"/>
        </w:numPr>
        <w:spacing w:line="500" w:lineRule="exact"/>
        <w:ind w:left="560" w:leftChars="0" w:firstLine="300" w:firstLineChars="100"/>
        <w:rPr>
          <w:rFonts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绩效目标：做好环保宣传。</w:t>
      </w:r>
    </w:p>
    <w:p>
      <w:pPr>
        <w:spacing w:line="500" w:lineRule="exact"/>
        <w:ind w:left="1280"/>
        <w:rPr>
          <w:rFonts w:ascii="仿宋" w:hAnsi="仿宋" w:eastAsia="仿宋" w:cs="Times New Roman"/>
          <w:sz w:val="30"/>
          <w:szCs w:val="30"/>
        </w:rPr>
      </w:pPr>
      <w:r>
        <w:rPr>
          <w:rFonts w:hint="eastAsia" w:ascii="仿宋" w:hAnsi="仿宋" w:eastAsia="仿宋" w:cs="Times New Roman"/>
          <w:sz w:val="30"/>
          <w:szCs w:val="30"/>
        </w:rPr>
        <w:t>绩效指标：环保宣传覆盖率。</w:t>
      </w:r>
    </w:p>
    <w:p>
      <w:pPr>
        <w:numPr>
          <w:ilvl w:val="0"/>
          <w:numId w:val="4"/>
        </w:numPr>
        <w:spacing w:line="500" w:lineRule="exact"/>
        <w:rPr>
          <w:rFonts w:ascii="仿宋" w:hAnsi="仿宋" w:eastAsia="仿宋" w:cs="Times New Roman"/>
          <w:sz w:val="30"/>
          <w:szCs w:val="30"/>
        </w:rPr>
      </w:pPr>
      <w:r>
        <w:rPr>
          <w:rFonts w:hint="eastAsia" w:ascii="仿宋" w:hAnsi="仿宋" w:eastAsia="仿宋" w:cs="Times New Roman"/>
          <w:sz w:val="30"/>
          <w:szCs w:val="30"/>
        </w:rPr>
        <w:t>绩效目标：对区域内所有行政村生活垃圾有效处理。</w:t>
      </w:r>
    </w:p>
    <w:p>
      <w:pPr>
        <w:spacing w:line="500" w:lineRule="exact"/>
        <w:ind w:left="561" w:leftChars="267" w:firstLine="600" w:firstLineChars="200"/>
        <w:rPr>
          <w:rFonts w:ascii="仿宋" w:hAnsi="仿宋" w:eastAsia="仿宋" w:cs="Times New Roman"/>
          <w:sz w:val="30"/>
          <w:szCs w:val="30"/>
        </w:rPr>
      </w:pPr>
      <w:r>
        <w:rPr>
          <w:rFonts w:hint="eastAsia" w:ascii="仿宋" w:hAnsi="仿宋" w:eastAsia="仿宋" w:cs="Times New Roman"/>
          <w:sz w:val="30"/>
          <w:szCs w:val="30"/>
        </w:rPr>
        <w:t>绩效指标：日产日清率。</w:t>
      </w:r>
    </w:p>
    <w:p>
      <w:pPr>
        <w:spacing w:line="500" w:lineRule="exact"/>
        <w:ind w:firstLine="560"/>
        <w:rPr>
          <w:rFonts w:ascii="仿宋" w:hAnsi="仿宋" w:eastAsia="仿宋" w:cs="Times New Roman"/>
          <w:b/>
          <w:bCs/>
          <w:sz w:val="30"/>
          <w:szCs w:val="30"/>
        </w:rPr>
      </w:pPr>
      <w:r>
        <w:rPr>
          <w:rFonts w:hint="eastAsia" w:ascii="仿宋" w:hAnsi="仿宋" w:eastAsia="仿宋" w:cs="Times New Roman"/>
          <w:b/>
          <w:bCs/>
          <w:sz w:val="30"/>
          <w:szCs w:val="30"/>
          <w:lang w:eastAsia="zh-CN"/>
        </w:rPr>
        <w:t>（十）</w:t>
      </w:r>
      <w:r>
        <w:rPr>
          <w:rFonts w:hint="eastAsia" w:ascii="仿宋" w:hAnsi="仿宋" w:eastAsia="仿宋" w:cs="Times New Roman"/>
          <w:b/>
          <w:bCs/>
          <w:sz w:val="30"/>
          <w:szCs w:val="30"/>
        </w:rPr>
        <w:t>退役军人服务站：</w:t>
      </w:r>
    </w:p>
    <w:p>
      <w:pPr>
        <w:spacing w:line="500" w:lineRule="exact"/>
        <w:ind w:firstLine="1134"/>
        <w:rPr>
          <w:rFonts w:ascii="仿宋" w:hAnsi="仿宋" w:eastAsia="仿宋" w:cs="Times New Roman"/>
          <w:sz w:val="30"/>
          <w:szCs w:val="30"/>
        </w:rPr>
      </w:pPr>
      <w:r>
        <w:rPr>
          <w:rFonts w:hint="eastAsia" w:ascii="仿宋" w:hAnsi="仿宋" w:eastAsia="仿宋" w:cs="Times New Roman"/>
          <w:b/>
          <w:bCs/>
          <w:sz w:val="30"/>
          <w:szCs w:val="30"/>
          <w:lang w:val="en-US" w:eastAsia="zh-CN"/>
        </w:rPr>
        <w:t>1、</w:t>
      </w:r>
      <w:r>
        <w:rPr>
          <w:rFonts w:hint="eastAsia" w:ascii="仿宋" w:hAnsi="仿宋" w:eastAsia="仿宋" w:cs="Times New Roman"/>
          <w:b/>
          <w:bCs/>
          <w:sz w:val="30"/>
          <w:szCs w:val="30"/>
        </w:rPr>
        <w:t>绩效目标：</w:t>
      </w:r>
      <w:r>
        <w:rPr>
          <w:rFonts w:hint="eastAsia" w:ascii="仿宋" w:hAnsi="仿宋" w:eastAsia="仿宋" w:cs="Times New Roman"/>
          <w:sz w:val="30"/>
          <w:szCs w:val="30"/>
        </w:rPr>
        <w:t>正确指导村各级退役士兵服务。</w:t>
      </w:r>
    </w:p>
    <w:p>
      <w:pPr>
        <w:spacing w:line="500" w:lineRule="exact"/>
        <w:ind w:firstLine="1134"/>
        <w:rPr>
          <w:rFonts w:ascii="仿宋" w:hAnsi="仿宋" w:eastAsia="仿宋" w:cs="Times New Roman"/>
          <w:b/>
          <w:bCs/>
          <w:sz w:val="30"/>
          <w:szCs w:val="30"/>
        </w:rPr>
      </w:pPr>
      <w:r>
        <w:rPr>
          <w:rFonts w:hint="eastAsia" w:ascii="仿宋" w:hAnsi="仿宋" w:eastAsia="仿宋" w:cs="Times New Roman"/>
          <w:sz w:val="30"/>
          <w:szCs w:val="30"/>
        </w:rPr>
        <w:t>绩效指标：专项资金发放率。</w:t>
      </w:r>
    </w:p>
    <w:p>
      <w:pPr>
        <w:numPr>
          <w:ilvl w:val="0"/>
          <w:numId w:val="0"/>
        </w:numPr>
        <w:ind w:left="630" w:leftChars="0"/>
        <w:rPr>
          <w:rFonts w:hint="eastAsia" w:asciiTheme="majorEastAsia" w:hAnsiTheme="majorEastAsia" w:eastAsiaTheme="majorEastAsia"/>
          <w:b/>
          <w:sz w:val="30"/>
          <w:szCs w:val="30"/>
        </w:rPr>
      </w:pPr>
      <w:r>
        <w:rPr>
          <w:rFonts w:hint="eastAsia" w:asciiTheme="majorEastAsia" w:hAnsiTheme="majorEastAsia" w:eastAsiaTheme="majorEastAsia"/>
          <w:b/>
          <w:sz w:val="30"/>
          <w:szCs w:val="30"/>
          <w:lang w:eastAsia="zh-CN"/>
        </w:rPr>
        <w:t>三、</w:t>
      </w:r>
      <w:r>
        <w:rPr>
          <w:rFonts w:hint="eastAsia" w:asciiTheme="majorEastAsia" w:hAnsiTheme="majorEastAsia" w:eastAsiaTheme="majorEastAsia"/>
          <w:b/>
          <w:sz w:val="30"/>
          <w:szCs w:val="30"/>
        </w:rPr>
        <w:t>工作保障措施</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rPr>
        <w:t>继续加强基层党建工作，全面落实各项惠民政策，着力推进项目建设，积极营造和谐稳定的社会环境。具体措施如下：</w:t>
      </w:r>
    </w:p>
    <w:p>
      <w:pPr>
        <w:numPr>
          <w:ilvl w:val="0"/>
          <w:numId w:val="0"/>
        </w:numPr>
        <w:ind w:firstLine="602" w:firstLineChars="200"/>
        <w:rPr>
          <w:rFonts w:ascii="仿宋_GB2312" w:eastAsia="仿宋_GB2312"/>
          <w:sz w:val="30"/>
          <w:szCs w:val="30"/>
        </w:rPr>
      </w:pPr>
      <w:r>
        <w:rPr>
          <w:rFonts w:hint="eastAsia" w:ascii="仿宋" w:hAnsi="仿宋" w:eastAsia="仿宋"/>
          <w:b/>
          <w:bCs/>
          <w:sz w:val="30"/>
          <w:szCs w:val="30"/>
        </w:rPr>
        <w:t>完善制度建设：</w:t>
      </w:r>
      <w:r>
        <w:rPr>
          <w:rFonts w:hint="eastAsia" w:ascii="仿宋" w:hAnsi="仿宋" w:eastAsia="仿宋"/>
          <w:bCs/>
          <w:sz w:val="30"/>
          <w:szCs w:val="30"/>
        </w:rPr>
        <w:t>制定完善预算绩效管理制度、资金管</w:t>
      </w:r>
      <w:r>
        <w:rPr>
          <w:rFonts w:hint="eastAsia" w:ascii="仿宋_GB2312" w:eastAsia="仿宋_GB2312"/>
          <w:sz w:val="30"/>
          <w:szCs w:val="30"/>
        </w:rPr>
        <w:t>理办法、工作保障制度等,为全年预算绩效目标的实现奠定制度基础。</w:t>
      </w:r>
    </w:p>
    <w:p>
      <w:pPr>
        <w:ind w:firstLine="753" w:firstLineChars="250"/>
        <w:rPr>
          <w:rFonts w:ascii="仿宋_GB2312" w:eastAsia="仿宋_GB2312"/>
          <w:sz w:val="30"/>
          <w:szCs w:val="30"/>
        </w:rPr>
      </w:pPr>
      <w:r>
        <w:rPr>
          <w:rFonts w:hint="eastAsia" w:ascii="仿宋" w:hAnsi="仿宋" w:eastAsia="仿宋"/>
          <w:b/>
          <w:bCs/>
          <w:kern w:val="44"/>
          <w:sz w:val="30"/>
          <w:szCs w:val="30"/>
        </w:rPr>
        <w:t>加强支出管理</w:t>
      </w:r>
      <w:r>
        <w:rPr>
          <w:rFonts w:hint="eastAsia" w:ascii="仿宋_GB2312" w:eastAsia="仿宋_GB2312"/>
          <w:sz w:val="30"/>
          <w:szCs w:val="30"/>
        </w:rPr>
        <w:t>。通过优化支出结构、编细编实预算、加快履行政府采购手续、尽快启动项目、及时支付资金、6月底前细化代编预算、按规定及时下达资金等多种措施,确保支出进度达标。</w:t>
      </w:r>
    </w:p>
    <w:p>
      <w:pPr>
        <w:ind w:firstLine="602" w:firstLineChars="200"/>
        <w:rPr>
          <w:rFonts w:ascii="仿宋_GB2312" w:eastAsia="仿宋_GB2312"/>
          <w:sz w:val="30"/>
          <w:szCs w:val="30"/>
        </w:rPr>
      </w:pPr>
      <w:r>
        <w:rPr>
          <w:rFonts w:hint="eastAsia" w:ascii="仿宋" w:hAnsi="仿宋" w:eastAsia="仿宋"/>
          <w:b/>
          <w:bCs/>
          <w:kern w:val="44"/>
          <w:sz w:val="30"/>
          <w:szCs w:val="30"/>
        </w:rPr>
        <w:t>加强绩效运行监控</w:t>
      </w:r>
      <w:r>
        <w:rPr>
          <w:rFonts w:hint="eastAsia" w:ascii="仿宋_GB2312" w:eastAsia="仿宋_GB2312"/>
          <w:sz w:val="30"/>
          <w:szCs w:val="30"/>
        </w:rPr>
        <w:t>。按要求开展绩效运行监控,发现问题及时采取措施,确保绩效目标如期保质实现。</w:t>
      </w:r>
    </w:p>
    <w:p>
      <w:pPr>
        <w:ind w:firstLine="602" w:firstLineChars="200"/>
        <w:rPr>
          <w:rFonts w:ascii="仿宋_GB2312" w:eastAsia="仿宋_GB2312"/>
          <w:sz w:val="30"/>
          <w:szCs w:val="30"/>
        </w:rPr>
      </w:pPr>
      <w:r>
        <w:rPr>
          <w:rFonts w:hint="eastAsia" w:ascii="仿宋" w:hAnsi="仿宋" w:eastAsia="仿宋"/>
          <w:b/>
          <w:bCs/>
          <w:kern w:val="44"/>
          <w:sz w:val="30"/>
          <w:szCs w:val="30"/>
        </w:rPr>
        <w:t>做好绩效自评</w:t>
      </w:r>
      <w:r>
        <w:rPr>
          <w:rFonts w:hint="eastAsia" w:ascii="仿宋_GB2312" w:eastAsia="仿宋_GB2312"/>
          <w:sz w:val="30"/>
          <w:szCs w:val="30"/>
        </w:rPr>
        <w:t>。按要求开展上年度部门预算绩效自评和重点评价工作,对评价中发现的问题及时整改,调整优化支出结构，提高财政资金使用效益。</w:t>
      </w:r>
    </w:p>
    <w:p>
      <w:pPr>
        <w:ind w:firstLine="602" w:firstLineChars="200"/>
        <w:rPr>
          <w:rFonts w:ascii="仿宋_GB2312" w:eastAsia="仿宋_GB2312"/>
          <w:sz w:val="30"/>
          <w:szCs w:val="30"/>
        </w:rPr>
      </w:pPr>
      <w:r>
        <w:rPr>
          <w:rFonts w:hint="eastAsia" w:ascii="仿宋" w:hAnsi="仿宋" w:eastAsia="仿宋"/>
          <w:b/>
          <w:bCs/>
          <w:kern w:val="44"/>
          <w:sz w:val="30"/>
          <w:szCs w:val="30"/>
        </w:rPr>
        <w:t>规范财务资产管理</w:t>
      </w:r>
      <w:r>
        <w:rPr>
          <w:rFonts w:hint="eastAsia" w:ascii="仿宋_GB2312" w:eastAsia="仿宋_GB2312"/>
          <w:sz w:val="30"/>
          <w:szCs w:val="30"/>
        </w:rPr>
        <w:t>。完善财务管理制度,严格审批程序,加强固定资产登记、使用和报废处置管理,做到支出合理,物尽其用。</w:t>
      </w:r>
    </w:p>
    <w:p>
      <w:pPr>
        <w:ind w:firstLine="602" w:firstLineChars="200"/>
        <w:rPr>
          <w:rFonts w:ascii="仿宋_GB2312" w:eastAsia="仿宋_GB2312"/>
          <w:sz w:val="30"/>
          <w:szCs w:val="30"/>
        </w:rPr>
      </w:pPr>
      <w:r>
        <w:rPr>
          <w:rFonts w:hint="eastAsia" w:ascii="仿宋" w:hAnsi="仿宋" w:eastAsia="仿宋"/>
          <w:b/>
          <w:bCs/>
          <w:kern w:val="44"/>
          <w:sz w:val="30"/>
          <w:szCs w:val="30"/>
        </w:rPr>
        <w:t>加强内部监督</w:t>
      </w:r>
      <w:r>
        <w:rPr>
          <w:rFonts w:hint="eastAsia" w:ascii="仿宋_GB2312" w:eastAsia="仿宋_GB2312"/>
          <w:sz w:val="30"/>
          <w:szCs w:val="30"/>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02" w:firstLineChars="200"/>
        <w:rPr>
          <w:rFonts w:ascii="仿宋_GB2312" w:eastAsia="仿宋_GB2312"/>
          <w:sz w:val="30"/>
          <w:szCs w:val="30"/>
        </w:rPr>
      </w:pPr>
      <w:r>
        <w:rPr>
          <w:rFonts w:hint="eastAsia" w:ascii="仿宋" w:hAnsi="仿宋" w:eastAsia="仿宋"/>
          <w:b/>
          <w:bCs/>
          <w:kern w:val="44"/>
          <w:sz w:val="30"/>
          <w:szCs w:val="30"/>
        </w:rPr>
        <w:t>加强宣传培训调研等</w:t>
      </w:r>
      <w:r>
        <w:rPr>
          <w:rFonts w:hint="eastAsia" w:ascii="仿宋_GB2312" w:eastAsia="仿宋_GB2312"/>
          <w:sz w:val="30"/>
          <w:szCs w:val="30"/>
        </w:rPr>
        <w:t>。加强人员培训,提高本部门职工业务素质;加强调研,提出优化财政资金配置、提高资金使用效益的意见;加大宣传力度,强化预算绩效管理意识,促进预算绩效管理水平进一步提升。</w:t>
      </w:r>
    </w:p>
    <w:p>
      <w:pPr>
        <w:widowControl/>
        <w:jc w:val="left"/>
        <w:rPr>
          <w:rFonts w:ascii="仿宋_GB2312" w:eastAsia="仿宋_GB2312"/>
          <w:sz w:val="32"/>
          <w:szCs w:val="32"/>
        </w:rPr>
      </w:pPr>
      <w:r>
        <w:rPr>
          <w:rFonts w:ascii="仿宋_GB2312" w:eastAsia="仿宋_GB2312"/>
          <w:sz w:val="32"/>
          <w:szCs w:val="32"/>
        </w:rPr>
        <w:br w:type="page"/>
      </w:r>
    </w:p>
    <w:p>
      <w:pPr>
        <w:jc w:val="center"/>
        <w:rPr>
          <w:rFonts w:ascii="黑体" w:hAnsi="黑体" w:eastAsia="黑体"/>
          <w:sz w:val="36"/>
          <w:szCs w:val="36"/>
        </w:rPr>
      </w:pPr>
    </w:p>
    <w:p>
      <w:pPr>
        <w:jc w:val="center"/>
        <w:rPr>
          <w:rFonts w:ascii="黑体" w:hAnsi="黑体" w:eastAsia="黑体"/>
          <w:sz w:val="44"/>
          <w:szCs w:val="44"/>
        </w:rPr>
      </w:pPr>
      <w:r>
        <w:rPr>
          <w:rFonts w:hint="eastAsia" w:ascii="黑体" w:hAnsi="黑体" w:eastAsia="黑体"/>
          <w:sz w:val="44"/>
          <w:szCs w:val="44"/>
        </w:rPr>
        <w:t>第二部分  专项资金绩效目标</w:t>
      </w:r>
    </w:p>
    <w:p>
      <w:pPr>
        <w:jc w:val="center"/>
        <w:rPr>
          <w:rFonts w:ascii="黑体" w:hAnsi="黑体" w:eastAsia="黑体"/>
          <w:sz w:val="36"/>
          <w:szCs w:val="36"/>
        </w:rPr>
      </w:pPr>
    </w:p>
    <w:p>
      <w:pPr>
        <w:widowControl/>
        <w:jc w:val="left"/>
        <w:rPr>
          <w:rFonts w:ascii="仿宋_GB2312" w:eastAsia="仿宋_GB2312"/>
          <w:sz w:val="30"/>
          <w:szCs w:val="30"/>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 xml:space="preserve">   </w:t>
      </w:r>
      <w:r>
        <w:rPr>
          <w:rFonts w:hint="eastAsia" w:ascii="仿宋_GB2312" w:eastAsia="仿宋_GB2312"/>
          <w:sz w:val="30"/>
          <w:szCs w:val="30"/>
        </w:rPr>
        <w:t xml:space="preserve"> 202</w:t>
      </w:r>
      <w:r>
        <w:rPr>
          <w:rFonts w:hint="eastAsia" w:ascii="仿宋_GB2312" w:eastAsia="仿宋_GB2312"/>
          <w:sz w:val="30"/>
          <w:szCs w:val="30"/>
          <w:lang w:val="en-US" w:eastAsia="zh-CN"/>
        </w:rPr>
        <w:t>1</w:t>
      </w:r>
      <w:r>
        <w:rPr>
          <w:rFonts w:hint="eastAsia" w:ascii="仿宋_GB2312" w:eastAsia="仿宋_GB2312"/>
          <w:sz w:val="30"/>
          <w:szCs w:val="30"/>
        </w:rPr>
        <w:t>年我部门无专项资金预算，特此说明。</w:t>
      </w:r>
    </w:p>
    <w:p>
      <w:pPr>
        <w:jc w:val="center"/>
        <w:rPr>
          <w:rFonts w:ascii="黑体" w:hAnsi="黑体" w:eastAsia="黑体"/>
          <w:sz w:val="44"/>
          <w:szCs w:val="44"/>
        </w:rPr>
      </w:pPr>
      <w:r>
        <w:rPr>
          <w:rFonts w:hint="eastAsia" w:ascii="黑体" w:hAnsi="黑体" w:eastAsia="黑体"/>
          <w:sz w:val="44"/>
          <w:szCs w:val="44"/>
        </w:rPr>
        <w:t>第三部分  预算项目绩效目标</w:t>
      </w:r>
    </w:p>
    <w:p>
      <w:pPr>
        <w:widowControl/>
        <w:ind w:firstLine="645"/>
        <w:jc w:val="left"/>
        <w:rPr>
          <w:rFonts w:ascii="仿宋_GB2312" w:hAnsi="黑体" w:eastAsia="仿宋_GB2312"/>
          <w:b/>
          <w:sz w:val="30"/>
          <w:szCs w:val="30"/>
        </w:rPr>
      </w:pPr>
      <w:r>
        <w:rPr>
          <w:rFonts w:hint="eastAsia" w:ascii="仿宋_GB2312" w:hAnsi="黑体" w:eastAsia="仿宋_GB2312"/>
          <w:b/>
          <w:sz w:val="30"/>
          <w:szCs w:val="30"/>
        </w:rPr>
        <w:t>一、镇党委：职责活动主要有思想政治建设、组织建设、统战建设、国防教育和专武干部队伍、民兵组织建设</w:t>
      </w:r>
      <w:r>
        <w:rPr>
          <w:rFonts w:hint="eastAsia" w:ascii="仿宋_GB2312" w:hAnsi="黑体" w:eastAsia="仿宋_GB2312"/>
          <w:b/>
          <w:sz w:val="30"/>
          <w:szCs w:val="30"/>
          <w:lang w:eastAsia="zh-CN"/>
        </w:rPr>
        <w:t>，</w:t>
      </w:r>
      <w:r>
        <w:rPr>
          <w:rFonts w:hint="eastAsia" w:ascii="仿宋_GB2312" w:hAnsi="黑体" w:eastAsia="仿宋_GB2312"/>
          <w:b/>
          <w:sz w:val="30"/>
          <w:szCs w:val="30"/>
        </w:rPr>
        <w:t>本部门相关的专项项目有</w:t>
      </w:r>
      <w:r>
        <w:rPr>
          <w:rFonts w:hint="eastAsia" w:ascii="仿宋_GB2312" w:hAnsi="黑体" w:eastAsia="仿宋_GB2312"/>
          <w:b/>
          <w:color w:val="auto"/>
          <w:sz w:val="30"/>
          <w:szCs w:val="30"/>
          <w:lang w:val="en-US" w:eastAsia="zh-CN"/>
        </w:rPr>
        <w:t>8</w:t>
      </w:r>
      <w:r>
        <w:rPr>
          <w:rFonts w:hint="eastAsia" w:ascii="仿宋_GB2312" w:hAnsi="黑体" w:eastAsia="仿宋_GB2312"/>
          <w:b/>
          <w:sz w:val="30"/>
          <w:szCs w:val="30"/>
        </w:rPr>
        <w:t>个</w:t>
      </w:r>
      <w:r>
        <w:rPr>
          <w:rFonts w:hint="eastAsia" w:ascii="仿宋_GB2312" w:hAnsi="黑体" w:eastAsia="仿宋_GB2312"/>
          <w:b/>
          <w:sz w:val="30"/>
          <w:szCs w:val="30"/>
          <w:lang w:eastAsia="zh-CN"/>
        </w:rPr>
        <w:t>（</w:t>
      </w:r>
      <w:r>
        <w:rPr>
          <w:rFonts w:hint="eastAsia" w:ascii="仿宋_GB2312" w:hAnsi="黑体" w:eastAsia="仿宋_GB2312"/>
          <w:b/>
          <w:sz w:val="30"/>
          <w:szCs w:val="30"/>
          <w:lang w:val="en-US" w:eastAsia="zh-CN"/>
        </w:rPr>
        <w:t>216.7万元</w:t>
      </w:r>
      <w:r>
        <w:rPr>
          <w:rFonts w:hint="eastAsia" w:ascii="仿宋_GB2312" w:hAnsi="黑体" w:eastAsia="仿宋_GB2312"/>
          <w:b/>
          <w:sz w:val="30"/>
          <w:szCs w:val="30"/>
          <w:lang w:eastAsia="zh-CN"/>
        </w:rPr>
        <w:t>）</w:t>
      </w:r>
      <w:r>
        <w:rPr>
          <w:rFonts w:hint="eastAsia" w:ascii="仿宋_GB2312" w:hAnsi="黑体" w:eastAsia="仿宋_GB2312"/>
          <w:b/>
          <w:sz w:val="30"/>
          <w:szCs w:val="30"/>
        </w:rPr>
        <w:t>。</w:t>
      </w:r>
    </w:p>
    <w:p>
      <w:pPr>
        <w:widowControl/>
        <w:ind w:firstLine="645"/>
        <w:jc w:val="left"/>
        <w:rPr>
          <w:rFonts w:ascii="仿宋_GB2312" w:hAnsi="黑体" w:eastAsia="仿宋_GB2312"/>
          <w:b/>
          <w:sz w:val="30"/>
          <w:szCs w:val="30"/>
        </w:rPr>
      </w:pPr>
      <w:r>
        <w:rPr>
          <w:rFonts w:hint="eastAsia" w:ascii="仿宋_GB2312" w:hAnsi="黑体" w:eastAsia="仿宋_GB2312"/>
          <w:b/>
          <w:sz w:val="30"/>
          <w:szCs w:val="30"/>
        </w:rPr>
        <w:t>（一）村党组织活动经费绩效目标指标说明。</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项目基本概况</w:t>
      </w:r>
      <w:r>
        <w:rPr>
          <w:rFonts w:hint="eastAsia" w:ascii="仿宋_GB2312" w:hAnsi="黑体" w:eastAsia="仿宋_GB2312"/>
          <w:sz w:val="30"/>
          <w:szCs w:val="30"/>
        </w:rPr>
        <w:t>：为履行组织建设职责，</w:t>
      </w:r>
      <w:r>
        <w:rPr>
          <w:rFonts w:hint="eastAsia" w:ascii="仿宋_GB2312" w:hAnsi="黑体" w:eastAsia="仿宋_GB2312"/>
          <w:sz w:val="30"/>
          <w:szCs w:val="30"/>
          <w:lang w:eastAsia="zh-CN"/>
        </w:rPr>
        <w:t>根据冀组发【</w:t>
      </w:r>
      <w:r>
        <w:rPr>
          <w:rFonts w:hint="eastAsia" w:ascii="仿宋_GB2312" w:hAnsi="黑体" w:eastAsia="仿宋_GB2312"/>
          <w:sz w:val="30"/>
          <w:szCs w:val="30"/>
          <w:lang w:val="en-US" w:eastAsia="zh-CN"/>
        </w:rPr>
        <w:t>2018】14号文件要求，</w:t>
      </w:r>
      <w:r>
        <w:rPr>
          <w:rFonts w:hint="eastAsia" w:ascii="仿宋_GB2312" w:hAnsi="黑体" w:eastAsia="仿宋_GB2312"/>
          <w:sz w:val="30"/>
          <w:szCs w:val="30"/>
        </w:rPr>
        <w:t>结合考虑党员数量，日常活动等因素，</w:t>
      </w:r>
      <w:r>
        <w:rPr>
          <w:rFonts w:hint="eastAsia" w:ascii="仿宋_GB2312" w:hAnsi="黑体" w:eastAsia="仿宋_GB2312"/>
          <w:sz w:val="30"/>
          <w:szCs w:val="30"/>
          <w:lang w:eastAsia="zh-CN"/>
        </w:rPr>
        <w:t>镇共</w:t>
      </w:r>
      <w:r>
        <w:rPr>
          <w:rFonts w:hint="eastAsia" w:ascii="仿宋_GB2312" w:hAnsi="黑体" w:eastAsia="仿宋_GB2312"/>
          <w:sz w:val="30"/>
          <w:szCs w:val="30"/>
          <w:lang w:val="en-US" w:eastAsia="zh-CN"/>
        </w:rPr>
        <w:t>15个村，</w:t>
      </w:r>
      <w:r>
        <w:rPr>
          <w:rFonts w:hint="eastAsia" w:ascii="仿宋_GB2312" w:hAnsi="黑体" w:eastAsia="仿宋_GB2312"/>
          <w:sz w:val="30"/>
          <w:szCs w:val="30"/>
        </w:rPr>
        <w:t>按每名党员不低于200元标准申请经费。</w:t>
      </w:r>
      <w:r>
        <w:rPr>
          <w:rFonts w:hint="eastAsia" w:ascii="仿宋_GB2312" w:hAnsi="黑体" w:eastAsia="仿宋_GB2312"/>
          <w:b/>
          <w:sz w:val="30"/>
          <w:szCs w:val="30"/>
        </w:rPr>
        <w:t>资金安排情况</w:t>
      </w:r>
      <w:r>
        <w:rPr>
          <w:rFonts w:hint="eastAsia" w:ascii="仿宋_GB2312" w:hAnsi="黑体" w:eastAsia="仿宋_GB2312"/>
          <w:sz w:val="30"/>
          <w:szCs w:val="30"/>
        </w:rPr>
        <w:t>：202</w:t>
      </w:r>
      <w:r>
        <w:rPr>
          <w:rFonts w:hint="eastAsia" w:ascii="仿宋_GB2312" w:hAnsi="黑体" w:eastAsia="仿宋_GB2312"/>
          <w:sz w:val="30"/>
          <w:szCs w:val="30"/>
          <w:lang w:val="en-US" w:eastAsia="zh-CN"/>
        </w:rPr>
        <w:t>1</w:t>
      </w:r>
      <w:r>
        <w:rPr>
          <w:rFonts w:hint="eastAsia" w:ascii="仿宋_GB2312" w:hAnsi="黑体" w:eastAsia="仿宋_GB2312"/>
          <w:sz w:val="30"/>
          <w:szCs w:val="30"/>
        </w:rPr>
        <w:t>年该项目共安排一般公共预算资金</w:t>
      </w:r>
      <w:r>
        <w:rPr>
          <w:rFonts w:hint="eastAsia" w:ascii="仿宋_GB2312" w:hAnsi="黑体" w:eastAsia="仿宋_GB2312"/>
          <w:sz w:val="30"/>
          <w:szCs w:val="30"/>
          <w:lang w:val="en-US" w:eastAsia="zh-CN"/>
        </w:rPr>
        <w:t>15.64</w:t>
      </w:r>
      <w:r>
        <w:rPr>
          <w:rFonts w:hint="eastAsia" w:ascii="仿宋_GB2312" w:hAnsi="黑体" w:eastAsia="仿宋_GB2312"/>
          <w:sz w:val="30"/>
          <w:szCs w:val="30"/>
        </w:rPr>
        <w:t>万元，主要用于三会一课活动及党员学习、教育、培训等。</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保证村级党组织活动顺利开展</w:t>
      </w:r>
      <w:r>
        <w:rPr>
          <w:rFonts w:hint="eastAsia" w:ascii="仿宋_GB2312" w:hAnsi="黑体" w:eastAsia="仿宋_GB2312"/>
          <w:sz w:val="30"/>
          <w:szCs w:val="30"/>
        </w:rPr>
        <w:t>。（2）</w:t>
      </w:r>
      <w:r>
        <w:rPr>
          <w:rFonts w:hint="eastAsia" w:ascii="仿宋_GB2312" w:hAnsi="黑体" w:eastAsia="仿宋_GB2312"/>
          <w:sz w:val="30"/>
          <w:szCs w:val="30"/>
          <w:lang w:eastAsia="zh-CN"/>
        </w:rPr>
        <w:t>提高村党组织活力。</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，分别是（1）组织开展主题</w:t>
      </w:r>
      <w:r>
        <w:rPr>
          <w:rFonts w:hint="eastAsia" w:ascii="仿宋_GB2312" w:hAnsi="黑体" w:eastAsia="仿宋_GB2312"/>
          <w:sz w:val="30"/>
          <w:szCs w:val="30"/>
          <w:lang w:eastAsia="zh-CN"/>
        </w:rPr>
        <w:t>党日</w:t>
      </w:r>
      <w:r>
        <w:rPr>
          <w:rFonts w:hint="eastAsia" w:ascii="仿宋_GB2312" w:hAnsi="黑体" w:eastAsia="仿宋_GB2312"/>
          <w:sz w:val="30"/>
          <w:szCs w:val="30"/>
        </w:rPr>
        <w:t>活动(次）</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12次</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）组织开展主题宣传年教育活动完成次数</w:t>
      </w:r>
      <w:r>
        <w:rPr>
          <w:rFonts w:hint="eastAsia" w:ascii="仿宋_GB2312" w:hAnsi="黑体" w:eastAsia="仿宋_GB2312"/>
          <w:sz w:val="30"/>
          <w:szCs w:val="30"/>
          <w:lang w:val="en-US" w:eastAsia="zh-CN"/>
        </w:rPr>
        <w:t>（4次）</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）农村党员参训率（》</w:t>
      </w:r>
      <w:r>
        <w:rPr>
          <w:rFonts w:hint="eastAsia" w:ascii="仿宋_GB2312" w:hAnsi="黑体" w:eastAsia="仿宋_GB2312"/>
          <w:sz w:val="30"/>
          <w:szCs w:val="30"/>
          <w:lang w:val="en-US" w:eastAsia="zh-CN"/>
        </w:rPr>
        <w:t>20%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成本控制在预算内（《</w:t>
      </w:r>
      <w:r>
        <w:rPr>
          <w:rFonts w:hint="eastAsia" w:ascii="仿宋_GB2312" w:hAnsi="黑体" w:eastAsia="仿宋_GB2312"/>
          <w:sz w:val="30"/>
          <w:szCs w:val="30"/>
          <w:lang w:val="en-US" w:eastAsia="zh-CN"/>
        </w:rPr>
        <w:t>15.64万元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）提高村党组织活力（活跃）；</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）壮大基层党组织力量（优）。</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（党员满意度》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评价标准：对</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个产出指标和</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个效果指标评价标准</w:t>
      </w:r>
      <w:r>
        <w:rPr>
          <w:rFonts w:hint="eastAsia" w:ascii="仿宋_GB2312" w:hAnsi="黑体" w:eastAsia="仿宋_GB2312"/>
          <w:sz w:val="30"/>
          <w:szCs w:val="30"/>
        </w:rPr>
        <w:t>为</w:t>
      </w:r>
      <w:r>
        <w:rPr>
          <w:rFonts w:hint="eastAsia" w:ascii="仿宋_GB2312" w:hAnsi="黑体" w:eastAsia="仿宋_GB2312"/>
          <w:sz w:val="30"/>
          <w:szCs w:val="30"/>
          <w:lang w:eastAsia="zh-CN"/>
        </w:rPr>
        <w:t>文件</w:t>
      </w:r>
      <w:r>
        <w:rPr>
          <w:rFonts w:hint="eastAsia" w:ascii="仿宋_GB2312" w:hAnsi="黑体" w:eastAsia="仿宋_GB2312"/>
          <w:sz w:val="30"/>
          <w:szCs w:val="30"/>
        </w:rPr>
        <w:t>要求</w:t>
      </w:r>
      <w:r>
        <w:rPr>
          <w:rFonts w:hint="eastAsia" w:ascii="仿宋_GB2312" w:hAnsi="黑体" w:eastAsia="仿宋_GB2312"/>
          <w:sz w:val="30"/>
          <w:szCs w:val="30"/>
          <w:lang w:eastAsia="zh-CN"/>
        </w:rPr>
        <w:t>和财务数据确定</w:t>
      </w:r>
      <w:r>
        <w:rPr>
          <w:rFonts w:hint="eastAsia" w:ascii="仿宋_GB2312" w:hAnsi="黑体" w:eastAsia="仿宋_GB2312"/>
          <w:sz w:val="30"/>
          <w:szCs w:val="30"/>
        </w:rPr>
        <w:t>，</w:t>
      </w:r>
      <w:r>
        <w:rPr>
          <w:rFonts w:hint="eastAsia" w:ascii="仿宋_GB2312" w:hAnsi="黑体" w:eastAsia="仿宋_GB2312"/>
          <w:b/>
          <w:sz w:val="30"/>
          <w:szCs w:val="30"/>
        </w:rPr>
        <w:t>满意度指标</w:t>
      </w:r>
      <w:r>
        <w:rPr>
          <w:rFonts w:hint="eastAsia" w:ascii="仿宋_GB2312" w:hAnsi="黑体" w:eastAsia="仿宋_GB2312"/>
          <w:sz w:val="30"/>
          <w:szCs w:val="30"/>
        </w:rPr>
        <w:t>评价标准为调查走访表。</w:t>
      </w:r>
    </w:p>
    <w:p>
      <w:pPr>
        <w:widowControl/>
        <w:ind w:firstLine="645"/>
        <w:jc w:val="left"/>
        <w:rPr>
          <w:rFonts w:ascii="仿宋_GB2312" w:hAnsi="黑体" w:eastAsia="仿宋_GB2312"/>
          <w:b/>
          <w:sz w:val="30"/>
          <w:szCs w:val="30"/>
        </w:rPr>
      </w:pPr>
      <w:r>
        <w:rPr>
          <w:rFonts w:hint="eastAsia" w:ascii="仿宋_GB2312" w:hAnsi="黑体" w:eastAsia="仿宋_GB2312"/>
          <w:b/>
          <w:sz w:val="30"/>
          <w:szCs w:val="30"/>
        </w:rPr>
        <w:t>（二）村级组织办公经费绩效目标指标说明。</w:t>
      </w:r>
    </w:p>
    <w:p>
      <w:pPr>
        <w:pStyle w:val="7"/>
        <w:widowControl/>
        <w:numPr>
          <w:ilvl w:val="0"/>
          <w:numId w:val="6"/>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：为履行组织建设职责，根据</w:t>
      </w:r>
      <w:r>
        <w:rPr>
          <w:rFonts w:hint="eastAsia" w:ascii="仿宋_GB2312" w:hAnsi="黑体" w:eastAsia="仿宋_GB2312"/>
          <w:sz w:val="30"/>
          <w:szCs w:val="30"/>
          <w:lang w:eastAsia="zh-CN"/>
        </w:rPr>
        <w:t>冀组发【</w:t>
      </w:r>
      <w:r>
        <w:rPr>
          <w:rFonts w:hint="eastAsia" w:ascii="仿宋_GB2312" w:hAnsi="黑体" w:eastAsia="仿宋_GB2312"/>
          <w:sz w:val="30"/>
          <w:szCs w:val="30"/>
          <w:lang w:val="en-US" w:eastAsia="zh-CN"/>
        </w:rPr>
        <w:t>2018】14号文件</w:t>
      </w:r>
      <w:r>
        <w:rPr>
          <w:rFonts w:hint="eastAsia" w:ascii="仿宋_GB2312" w:hAnsi="黑体" w:eastAsia="仿宋_GB2312"/>
          <w:sz w:val="30"/>
          <w:szCs w:val="30"/>
        </w:rPr>
        <w:t>要求，每村要达到办公经费5万元标准，共计15个村。</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共安排一般公共预算资金75万元，经费主要用于采买必要的公共用品或维护办公设施等。</w:t>
      </w:r>
    </w:p>
    <w:p>
      <w:pPr>
        <w:pStyle w:val="7"/>
        <w:widowControl/>
        <w:numPr>
          <w:ilvl w:val="0"/>
          <w:numId w:val="6"/>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维持村级组织正常办公运转</w:t>
      </w:r>
      <w:r>
        <w:rPr>
          <w:rFonts w:hint="eastAsia" w:ascii="仿宋_GB2312" w:hAnsi="黑体" w:eastAsia="仿宋_GB2312"/>
          <w:sz w:val="30"/>
          <w:szCs w:val="30"/>
        </w:rPr>
        <w:t>。（2）保障村级组织的正常运转。</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资金覆盖率（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）农村综合服务站运转效率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每个村成本控制在预算内（《</w:t>
      </w:r>
      <w:r>
        <w:rPr>
          <w:rFonts w:hint="eastAsia" w:ascii="仿宋_GB2312" w:hAnsi="黑体" w:eastAsia="仿宋_GB2312"/>
          <w:sz w:val="30"/>
          <w:szCs w:val="30"/>
          <w:lang w:val="en-US" w:eastAsia="zh-CN"/>
        </w:rPr>
        <w:t>5万元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）村级组织正常运转效果（良好）；</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）对村级运转工作产生可持续影响（良好）。</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6"/>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个产出指标标准分别为</w:t>
      </w:r>
      <w:r>
        <w:rPr>
          <w:rFonts w:hint="eastAsia" w:ascii="仿宋_GB2312" w:hAnsi="黑体" w:eastAsia="仿宋_GB2312"/>
          <w:sz w:val="30"/>
          <w:szCs w:val="30"/>
          <w:lang w:eastAsia="zh-CN"/>
        </w:rPr>
        <w:t>年初工作计划、</w:t>
      </w:r>
      <w:r>
        <w:rPr>
          <w:rFonts w:hint="eastAsia" w:ascii="仿宋_GB2312" w:hAnsi="黑体" w:eastAsia="仿宋_GB2312"/>
          <w:sz w:val="30"/>
          <w:szCs w:val="30"/>
        </w:rPr>
        <w:t>财务数据</w:t>
      </w:r>
      <w:r>
        <w:rPr>
          <w:rFonts w:hint="eastAsia" w:ascii="仿宋_GB2312" w:hAnsi="黑体" w:eastAsia="仿宋_GB2312"/>
          <w:sz w:val="30"/>
          <w:szCs w:val="30"/>
          <w:lang w:eastAsia="zh-CN"/>
        </w:rPr>
        <w:t>和实际产生效果测算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效果指标评价标准为实际统计</w:t>
      </w:r>
      <w:r>
        <w:rPr>
          <w:rFonts w:hint="eastAsia" w:ascii="仿宋_GB2312" w:hAnsi="黑体" w:eastAsia="仿宋_GB2312"/>
          <w:sz w:val="30"/>
          <w:szCs w:val="30"/>
          <w:lang w:eastAsia="zh-CN"/>
        </w:rPr>
        <w:t>测算</w:t>
      </w:r>
      <w:r>
        <w:rPr>
          <w:rFonts w:hint="eastAsia" w:ascii="仿宋_GB2312" w:hAnsi="黑体" w:eastAsia="仿宋_GB2312"/>
          <w:sz w:val="30"/>
          <w:szCs w:val="30"/>
        </w:rPr>
        <w:t>数据；</w:t>
      </w:r>
      <w:r>
        <w:rPr>
          <w:rFonts w:hint="eastAsia" w:ascii="仿宋_GB2312" w:hAnsi="黑体" w:eastAsia="仿宋_GB2312"/>
          <w:sz w:val="30"/>
          <w:szCs w:val="30"/>
          <w:lang w:eastAsia="zh-CN"/>
        </w:rPr>
        <w:t>对</w:t>
      </w:r>
      <w:r>
        <w:rPr>
          <w:rFonts w:hint="eastAsia" w:ascii="仿宋_GB2312" w:hAnsi="黑体" w:eastAsia="仿宋_GB2312"/>
          <w:sz w:val="30"/>
          <w:szCs w:val="30"/>
        </w:rPr>
        <w:t>满意度指标评价标准为调查走访表。</w:t>
      </w:r>
    </w:p>
    <w:p>
      <w:pPr>
        <w:widowControl/>
        <w:ind w:firstLine="645"/>
        <w:jc w:val="left"/>
        <w:rPr>
          <w:rFonts w:ascii="仿宋_GB2312" w:hAnsi="黑体" w:eastAsia="仿宋_GB2312"/>
          <w:b/>
          <w:sz w:val="30"/>
          <w:szCs w:val="30"/>
        </w:rPr>
      </w:pPr>
      <w:r>
        <w:rPr>
          <w:rFonts w:hint="eastAsia" w:ascii="仿宋_GB2312" w:hAnsi="黑体" w:eastAsia="仿宋_GB2312"/>
          <w:b/>
          <w:sz w:val="30"/>
          <w:szCs w:val="30"/>
        </w:rPr>
        <w:t>（三）服务群众专项经费绩效目标指标说明。</w:t>
      </w:r>
    </w:p>
    <w:p>
      <w:pPr>
        <w:pStyle w:val="7"/>
        <w:widowControl/>
        <w:numPr>
          <w:ilvl w:val="0"/>
          <w:numId w:val="7"/>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w:t>
      </w:r>
      <w:r>
        <w:rPr>
          <w:rFonts w:hint="eastAsia" w:ascii="仿宋_GB2312" w:hAnsi="黑体" w:eastAsia="仿宋_GB2312"/>
          <w:sz w:val="30"/>
          <w:szCs w:val="30"/>
          <w:lang w:eastAsia="zh-CN"/>
        </w:rPr>
        <w:t>推进社会主义新农村建设，改善村级基础设施</w:t>
      </w:r>
      <w:r>
        <w:rPr>
          <w:rFonts w:hint="eastAsia" w:ascii="仿宋_GB2312" w:hAnsi="黑体" w:eastAsia="仿宋_GB2312"/>
          <w:sz w:val="30"/>
          <w:szCs w:val="30"/>
        </w:rPr>
        <w:t>，按着文件要求，每个村5万元标准，</w:t>
      </w:r>
      <w:r>
        <w:rPr>
          <w:rFonts w:hint="eastAsia" w:ascii="仿宋_GB2312" w:hAnsi="黑体" w:eastAsia="仿宋_GB2312"/>
          <w:sz w:val="30"/>
          <w:szCs w:val="30"/>
          <w:lang w:eastAsia="zh-CN"/>
        </w:rPr>
        <w:t>共</w:t>
      </w:r>
      <w:r>
        <w:rPr>
          <w:rFonts w:hint="eastAsia" w:ascii="仿宋_GB2312" w:hAnsi="黑体" w:eastAsia="仿宋_GB2312"/>
          <w:sz w:val="30"/>
          <w:szCs w:val="30"/>
          <w:lang w:val="en-US" w:eastAsia="zh-CN"/>
        </w:rPr>
        <w:t>15个村。</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共安排一般公共预算资金75万元，经费主要用于农村综合服务站</w:t>
      </w:r>
      <w:r>
        <w:rPr>
          <w:rFonts w:hint="eastAsia" w:ascii="仿宋_GB2312" w:hAnsi="黑体" w:eastAsia="仿宋_GB2312"/>
          <w:sz w:val="30"/>
          <w:szCs w:val="30"/>
          <w:lang w:eastAsia="zh-CN"/>
        </w:rPr>
        <w:t>服务群众</w:t>
      </w:r>
      <w:r>
        <w:rPr>
          <w:rFonts w:hint="eastAsia" w:ascii="仿宋_GB2312" w:hAnsi="黑体" w:eastAsia="仿宋_GB2312"/>
          <w:sz w:val="30"/>
          <w:szCs w:val="30"/>
        </w:rPr>
        <w:t>日常运转</w:t>
      </w:r>
      <w:r>
        <w:rPr>
          <w:rFonts w:hint="eastAsia" w:ascii="仿宋_GB2312" w:hAnsi="黑体" w:eastAsia="仿宋_GB2312"/>
          <w:sz w:val="30"/>
          <w:szCs w:val="30"/>
          <w:lang w:eastAsia="zh-CN"/>
        </w:rPr>
        <w:t>支出</w:t>
      </w:r>
      <w:r>
        <w:rPr>
          <w:rFonts w:hint="eastAsia" w:ascii="仿宋_GB2312" w:hAnsi="黑体" w:eastAsia="仿宋_GB2312"/>
          <w:sz w:val="30"/>
          <w:szCs w:val="30"/>
        </w:rPr>
        <w:t>。</w:t>
      </w:r>
    </w:p>
    <w:p>
      <w:pPr>
        <w:pStyle w:val="7"/>
        <w:widowControl/>
        <w:numPr>
          <w:ilvl w:val="0"/>
          <w:numId w:val="7"/>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：（1）将群众服务专项经费发放到位，改善村级基础建设不足问题。（2）提高服务水平，推进社会主义新农村建设。</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sz w:val="30"/>
          <w:szCs w:val="30"/>
        </w:rPr>
        <w:t>：</w:t>
      </w:r>
      <w:r>
        <w:rPr>
          <w:rFonts w:hint="eastAsia" w:ascii="仿宋_GB2312" w:hAnsi="黑体" w:eastAsia="仿宋_GB2312"/>
          <w:b/>
          <w:sz w:val="30"/>
          <w:szCs w:val="30"/>
        </w:rPr>
        <w:t>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覆盖行政村数量（</w:t>
      </w:r>
      <w:r>
        <w:rPr>
          <w:rFonts w:hint="eastAsia" w:ascii="仿宋_GB2312" w:hAnsi="黑体" w:eastAsia="仿宋_GB2312"/>
          <w:sz w:val="30"/>
          <w:szCs w:val="30"/>
          <w:lang w:val="en-US" w:eastAsia="zh-CN"/>
        </w:rPr>
        <w:t>15个</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）资金发放率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每个村成本控制在预算内（《</w:t>
      </w:r>
      <w:r>
        <w:rPr>
          <w:rFonts w:hint="eastAsia" w:ascii="仿宋_GB2312" w:hAnsi="黑体" w:eastAsia="仿宋_GB2312"/>
          <w:sz w:val="30"/>
          <w:szCs w:val="30"/>
          <w:lang w:val="en-US" w:eastAsia="zh-CN"/>
        </w:rPr>
        <w:t>5万元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）提高村级组织服务群众水平（优）；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）对村级运转工作产生可持续影响（良好）。</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6"/>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个产出指标标准分别为</w:t>
      </w:r>
      <w:r>
        <w:rPr>
          <w:rFonts w:hint="eastAsia" w:ascii="仿宋_GB2312" w:hAnsi="黑体" w:eastAsia="仿宋_GB2312"/>
          <w:sz w:val="30"/>
          <w:szCs w:val="30"/>
          <w:lang w:eastAsia="zh-CN"/>
        </w:rPr>
        <w:t>年初工作计划、</w:t>
      </w:r>
      <w:r>
        <w:rPr>
          <w:rFonts w:hint="eastAsia" w:ascii="仿宋_GB2312" w:hAnsi="黑体" w:eastAsia="仿宋_GB2312"/>
          <w:sz w:val="30"/>
          <w:szCs w:val="30"/>
        </w:rPr>
        <w:t>财务数据；</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效果指标评价标准为实际统计</w:t>
      </w:r>
      <w:r>
        <w:rPr>
          <w:rFonts w:hint="eastAsia" w:ascii="仿宋_GB2312" w:hAnsi="黑体" w:eastAsia="仿宋_GB2312"/>
          <w:sz w:val="30"/>
          <w:szCs w:val="30"/>
          <w:lang w:eastAsia="zh-CN"/>
        </w:rPr>
        <w:t>测算</w:t>
      </w:r>
      <w:r>
        <w:rPr>
          <w:rFonts w:hint="eastAsia" w:ascii="仿宋_GB2312" w:hAnsi="黑体" w:eastAsia="仿宋_GB2312"/>
          <w:sz w:val="30"/>
          <w:szCs w:val="30"/>
        </w:rPr>
        <w:t>数据；</w:t>
      </w:r>
      <w:r>
        <w:rPr>
          <w:rFonts w:hint="eastAsia" w:ascii="仿宋_GB2312" w:hAnsi="黑体" w:eastAsia="仿宋_GB2312"/>
          <w:sz w:val="30"/>
          <w:szCs w:val="30"/>
          <w:lang w:eastAsia="zh-CN"/>
        </w:rPr>
        <w:t>对</w:t>
      </w:r>
      <w:r>
        <w:rPr>
          <w:rFonts w:hint="eastAsia" w:ascii="仿宋_GB2312" w:hAnsi="黑体" w:eastAsia="仿宋_GB2312"/>
          <w:sz w:val="30"/>
          <w:szCs w:val="30"/>
        </w:rPr>
        <w:t>满意度指标评价标准为调查走访表。</w:t>
      </w:r>
    </w:p>
    <w:p>
      <w:pPr>
        <w:pStyle w:val="7"/>
        <w:widowControl/>
        <w:numPr>
          <w:ilvl w:val="0"/>
          <w:numId w:val="8"/>
        </w:numPr>
        <w:ind w:firstLineChars="0"/>
        <w:jc w:val="left"/>
        <w:rPr>
          <w:rFonts w:ascii="仿宋_GB2312" w:hAnsi="黑体" w:eastAsia="仿宋_GB2312"/>
          <w:sz w:val="30"/>
          <w:szCs w:val="30"/>
        </w:rPr>
      </w:pPr>
      <w:r>
        <w:rPr>
          <w:rFonts w:hint="eastAsia" w:ascii="仿宋_GB2312" w:hAnsi="黑体" w:eastAsia="仿宋_GB2312"/>
          <w:b/>
          <w:sz w:val="30"/>
          <w:szCs w:val="30"/>
        </w:rPr>
        <w:t>离任村干部生活补贴绩效目标指标说明。</w:t>
      </w:r>
    </w:p>
    <w:p>
      <w:pPr>
        <w:pStyle w:val="7"/>
        <w:widowControl/>
        <w:numPr>
          <w:ilvl w:val="0"/>
          <w:numId w:val="9"/>
        </w:numPr>
        <w:ind w:left="0" w:firstLine="630" w:firstLineChars="0"/>
        <w:jc w:val="left"/>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：为履行组织建设职责，符合正常离任条件的村干部根据任职年限等给予相应生活补贴，按标准年终一次性发放。</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21</w:t>
      </w:r>
      <w:r>
        <w:rPr>
          <w:rFonts w:hint="eastAsia" w:ascii="仿宋_GB2312" w:hAnsi="黑体" w:eastAsia="仿宋_GB2312"/>
          <w:sz w:val="30"/>
          <w:szCs w:val="30"/>
        </w:rPr>
        <w:t>万元。</w:t>
      </w:r>
    </w:p>
    <w:p>
      <w:pPr>
        <w:pStyle w:val="7"/>
        <w:widowControl/>
        <w:numPr>
          <w:ilvl w:val="0"/>
          <w:numId w:val="9"/>
        </w:numPr>
        <w:ind w:left="0" w:firstLine="630" w:firstLineChars="0"/>
        <w:jc w:val="left"/>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保证离任村干部生活补贴发放到位</w:t>
      </w:r>
      <w:r>
        <w:rPr>
          <w:rFonts w:hint="eastAsia" w:ascii="仿宋_GB2312" w:hAnsi="黑体" w:eastAsia="仿宋_GB2312"/>
          <w:sz w:val="30"/>
          <w:szCs w:val="30"/>
        </w:rPr>
        <w:t>。（2）保障正常离任村干部基本生活。</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资金覆盖率（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）资金发放率</w:t>
      </w:r>
      <w:r>
        <w:rPr>
          <w:rFonts w:hint="eastAsia" w:ascii="仿宋_GB2312" w:hAnsi="黑体" w:eastAsia="仿宋_GB2312"/>
          <w:sz w:val="30"/>
          <w:szCs w:val="30"/>
          <w:lang w:val="en-US" w:eastAsia="zh-CN"/>
        </w:rPr>
        <w:t>（》95%）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每个村成本控制在发放标准内（《</w:t>
      </w:r>
      <w:r>
        <w:rPr>
          <w:rFonts w:hint="eastAsia" w:ascii="仿宋_GB2312" w:hAnsi="黑体" w:eastAsia="仿宋_GB2312"/>
          <w:sz w:val="30"/>
          <w:szCs w:val="30"/>
          <w:lang w:val="en-US" w:eastAsia="zh-CN"/>
        </w:rPr>
        <w:t>21万元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）提高离任村干部幸福感（优）；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）对村级运转工作产生可持续影响（优）。</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（离任村干部满意度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9"/>
        </w:numPr>
        <w:ind w:left="0" w:firstLine="630" w:firstLineChars="0"/>
        <w:jc w:val="left"/>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文件要求和</w:t>
      </w:r>
      <w:r>
        <w:rPr>
          <w:rFonts w:hint="eastAsia" w:ascii="仿宋_GB2312" w:hAnsi="黑体" w:eastAsia="仿宋_GB2312"/>
          <w:sz w:val="30"/>
          <w:szCs w:val="30"/>
        </w:rPr>
        <w:t>财务数据；对2个效果指标评价标准分别为实际统计数据；满意度指标评价标准为</w:t>
      </w:r>
      <w:r>
        <w:rPr>
          <w:rFonts w:hint="eastAsia" w:ascii="仿宋_GB2312" w:hAnsi="黑体" w:eastAsia="仿宋_GB2312"/>
          <w:sz w:val="30"/>
          <w:szCs w:val="30"/>
          <w:lang w:eastAsia="zh-CN"/>
        </w:rPr>
        <w:t>调查走访</w:t>
      </w:r>
      <w:r>
        <w:rPr>
          <w:rFonts w:hint="eastAsia" w:ascii="仿宋_GB2312" w:hAnsi="黑体" w:eastAsia="仿宋_GB2312"/>
          <w:sz w:val="30"/>
          <w:szCs w:val="30"/>
        </w:rPr>
        <w:t>。</w:t>
      </w:r>
    </w:p>
    <w:p>
      <w:pPr>
        <w:widowControl/>
        <w:ind w:firstLine="645"/>
        <w:jc w:val="left"/>
        <w:rPr>
          <w:rFonts w:ascii="仿宋_GB2312" w:hAnsi="黑体" w:eastAsia="仿宋_GB2312"/>
          <w:b/>
          <w:sz w:val="30"/>
          <w:szCs w:val="30"/>
        </w:rPr>
      </w:pPr>
      <w:r>
        <w:rPr>
          <w:rFonts w:hint="eastAsia" w:ascii="仿宋_GB2312" w:hAnsi="黑体" w:eastAsia="仿宋_GB2312"/>
          <w:b/>
          <w:sz w:val="30"/>
          <w:szCs w:val="30"/>
        </w:rPr>
        <w:t>(五)村务监督委员会成员误工补贴绩效目标指标说明。</w:t>
      </w:r>
    </w:p>
    <w:p>
      <w:pPr>
        <w:pStyle w:val="7"/>
        <w:widowControl/>
        <w:numPr>
          <w:ilvl w:val="0"/>
          <w:numId w:val="10"/>
        </w:numPr>
        <w:ind w:left="0" w:firstLine="645" w:firstLineChars="0"/>
        <w:jc w:val="left"/>
        <w:rPr>
          <w:rFonts w:ascii="仿宋_GB2312" w:hAnsi="黑体" w:eastAsia="仿宋_GB2312"/>
          <w:sz w:val="30"/>
          <w:szCs w:val="30"/>
        </w:rPr>
      </w:pPr>
      <w:r>
        <w:rPr>
          <w:rFonts w:hint="eastAsia" w:ascii="仿宋_GB2312" w:hAnsi="黑体" w:eastAsia="仿宋_GB2312"/>
          <w:sz w:val="30"/>
          <w:szCs w:val="30"/>
        </w:rPr>
        <w:t>该项目基本概况：为履行组织建设职责，保障村务监督委员会成员误工补贴必要的保障性支出，对于不交叉任职的村务监督委员会成员进行每月100元标准进行发放。</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共安排一般公共预算资金4.56万元。</w:t>
      </w:r>
    </w:p>
    <w:p>
      <w:pPr>
        <w:pStyle w:val="7"/>
        <w:widowControl/>
        <w:numPr>
          <w:ilvl w:val="0"/>
          <w:numId w:val="10"/>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（1）将村务监督委员会成员误工补贴发放到位。（2）保证监委成员积极参与村级事务。</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资金覆盖行政村数量（</w:t>
      </w:r>
      <w:r>
        <w:rPr>
          <w:rFonts w:hint="eastAsia" w:ascii="仿宋_GB2312" w:hAnsi="黑体" w:eastAsia="仿宋_GB2312"/>
          <w:sz w:val="30"/>
          <w:szCs w:val="30"/>
          <w:lang w:val="en-US" w:eastAsia="zh-CN"/>
        </w:rPr>
        <w:t>15个</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）资金发放率</w:t>
      </w:r>
      <w:r>
        <w:rPr>
          <w:rFonts w:hint="eastAsia" w:ascii="仿宋_GB2312" w:hAnsi="黑体" w:eastAsia="仿宋_GB2312"/>
          <w:sz w:val="30"/>
          <w:szCs w:val="30"/>
          <w:lang w:val="en-US" w:eastAsia="zh-CN"/>
        </w:rPr>
        <w:t>（》95%）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成本控制在发放标准内（</w:t>
      </w:r>
      <w:r>
        <w:rPr>
          <w:rFonts w:hint="eastAsia" w:ascii="仿宋_GB2312" w:hAnsi="黑体" w:eastAsia="仿宋_GB2312"/>
          <w:sz w:val="30"/>
          <w:szCs w:val="30"/>
          <w:lang w:val="en-US" w:eastAsia="zh-CN"/>
        </w:rPr>
        <w:t>4.56万元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）促进农村工作良好开展（良好）；</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）对村级运转工作产生可持续影响（优）。</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0"/>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个产出指标评价标准分别为财务数据和</w:t>
      </w:r>
      <w:r>
        <w:rPr>
          <w:rFonts w:hint="eastAsia" w:ascii="仿宋_GB2312" w:hAnsi="黑体" w:eastAsia="仿宋_GB2312"/>
          <w:sz w:val="30"/>
          <w:szCs w:val="30"/>
          <w:lang w:eastAsia="zh-CN"/>
        </w:rPr>
        <w:t>文件要求</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效果指标评价标准为实际测算数据；</w:t>
      </w:r>
      <w:r>
        <w:rPr>
          <w:rFonts w:hint="eastAsia" w:ascii="仿宋_GB2312" w:hAnsi="黑体" w:eastAsia="仿宋_GB2312"/>
          <w:sz w:val="30"/>
          <w:szCs w:val="30"/>
          <w:lang w:eastAsia="zh-CN"/>
        </w:rPr>
        <w:t>对</w:t>
      </w:r>
      <w:r>
        <w:rPr>
          <w:rFonts w:hint="eastAsia" w:ascii="仿宋_GB2312" w:hAnsi="黑体" w:eastAsia="仿宋_GB2312"/>
          <w:sz w:val="30"/>
          <w:szCs w:val="30"/>
        </w:rPr>
        <w:t>满意度指标评价标准为调查走访表。</w:t>
      </w:r>
    </w:p>
    <w:p>
      <w:pPr>
        <w:pStyle w:val="7"/>
        <w:widowControl/>
        <w:numPr>
          <w:ilvl w:val="0"/>
          <w:numId w:val="0"/>
        </w:numPr>
        <w:ind w:left="645" w:leftChars="0"/>
        <w:rPr>
          <w:rFonts w:ascii="仿宋_GB2312" w:hAnsi="黑体" w:eastAsia="仿宋_GB2312"/>
          <w:b/>
          <w:sz w:val="30"/>
          <w:szCs w:val="30"/>
        </w:rPr>
      </w:pPr>
      <w:r>
        <w:rPr>
          <w:rFonts w:hint="eastAsia" w:ascii="仿宋_GB2312" w:hAnsi="黑体" w:eastAsia="仿宋_GB2312"/>
          <w:b/>
          <w:sz w:val="30"/>
          <w:szCs w:val="30"/>
          <w:lang w:eastAsia="zh-CN"/>
        </w:rPr>
        <w:t>（六）</w:t>
      </w:r>
      <w:r>
        <w:rPr>
          <w:rFonts w:hint="eastAsia" w:ascii="仿宋_GB2312" w:hAnsi="黑体" w:eastAsia="仿宋_GB2312"/>
          <w:b/>
          <w:sz w:val="30"/>
          <w:szCs w:val="30"/>
        </w:rPr>
        <w:t>村民小组长</w:t>
      </w:r>
      <w:r>
        <w:rPr>
          <w:rFonts w:hint="eastAsia" w:ascii="仿宋_GB2312" w:hAnsi="黑体" w:eastAsia="仿宋_GB2312"/>
          <w:b/>
          <w:sz w:val="30"/>
          <w:szCs w:val="30"/>
          <w:lang w:eastAsia="zh-CN"/>
        </w:rPr>
        <w:t>误工</w:t>
      </w:r>
      <w:r>
        <w:rPr>
          <w:rFonts w:hint="eastAsia" w:ascii="仿宋_GB2312" w:hAnsi="黑体" w:eastAsia="仿宋_GB2312"/>
          <w:b/>
          <w:sz w:val="30"/>
          <w:szCs w:val="30"/>
        </w:rPr>
        <w:t>补贴绩效目标指标说明。</w:t>
      </w:r>
    </w:p>
    <w:p>
      <w:pPr>
        <w:pStyle w:val="7"/>
        <w:widowControl/>
        <w:numPr>
          <w:ilvl w:val="0"/>
          <w:numId w:val="11"/>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为履行组织建设职责，保障村民小组长务工补贴必要的保障性支出，于年底每人每年240元标准进行一次性发放。</w:t>
      </w:r>
      <w:r>
        <w:rPr>
          <w:rFonts w:hint="eastAsia" w:ascii="仿宋_GB2312" w:hAnsi="黑体" w:eastAsia="仿宋_GB2312"/>
          <w:b/>
          <w:sz w:val="30"/>
          <w:szCs w:val="30"/>
        </w:rPr>
        <w:t>资金安排情况：</w:t>
      </w:r>
      <w:r>
        <w:rPr>
          <w:rFonts w:hint="eastAsia" w:ascii="仿宋_GB2312" w:hAnsi="黑体" w:eastAsia="仿宋_GB2312"/>
          <w:sz w:val="30"/>
          <w:szCs w:val="30"/>
        </w:rPr>
        <w:t>安排一般公共预算资金3.</w:t>
      </w:r>
      <w:r>
        <w:rPr>
          <w:rFonts w:hint="eastAsia" w:ascii="仿宋_GB2312" w:hAnsi="黑体" w:eastAsia="仿宋_GB2312"/>
          <w:sz w:val="30"/>
          <w:szCs w:val="30"/>
          <w:lang w:val="en-US" w:eastAsia="zh-CN"/>
        </w:rPr>
        <w:t>5</w:t>
      </w:r>
      <w:r>
        <w:rPr>
          <w:rFonts w:hint="eastAsia" w:ascii="仿宋_GB2312" w:hAnsi="黑体" w:eastAsia="仿宋_GB2312"/>
          <w:sz w:val="30"/>
          <w:szCs w:val="30"/>
        </w:rPr>
        <w:t>万元。</w:t>
      </w:r>
    </w:p>
    <w:p>
      <w:pPr>
        <w:pStyle w:val="7"/>
        <w:widowControl/>
        <w:numPr>
          <w:ilvl w:val="0"/>
          <w:numId w:val="11"/>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（1）将村民小组长务工补贴发放到位，共安排一般公共预算资金3.</w:t>
      </w:r>
      <w:r>
        <w:rPr>
          <w:rFonts w:hint="eastAsia" w:ascii="仿宋_GB2312" w:hAnsi="黑体" w:eastAsia="仿宋_GB2312"/>
          <w:sz w:val="30"/>
          <w:szCs w:val="30"/>
          <w:lang w:val="en-US" w:eastAsia="zh-CN"/>
        </w:rPr>
        <w:t>5</w:t>
      </w:r>
      <w:r>
        <w:rPr>
          <w:rFonts w:hint="eastAsia" w:ascii="仿宋_GB2312" w:hAnsi="黑体" w:eastAsia="仿宋_GB2312"/>
          <w:sz w:val="30"/>
          <w:szCs w:val="30"/>
        </w:rPr>
        <w:t>万元。（2）</w:t>
      </w:r>
      <w:r>
        <w:rPr>
          <w:rFonts w:hint="eastAsia" w:ascii="仿宋_GB2312" w:hAnsi="黑体" w:eastAsia="仿宋_GB2312"/>
          <w:sz w:val="30"/>
          <w:szCs w:val="30"/>
          <w:lang w:eastAsia="zh-CN"/>
        </w:rPr>
        <w:t>保障村民小组长完成村务工作</w:t>
      </w:r>
      <w:r>
        <w:rPr>
          <w:rFonts w:hint="eastAsia" w:ascii="仿宋_GB2312" w:hAnsi="黑体" w:eastAsia="仿宋_GB2312"/>
          <w:sz w:val="30"/>
          <w:szCs w:val="30"/>
        </w:rPr>
        <w:t>。</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资金覆盖行政村数量（</w:t>
      </w:r>
      <w:r>
        <w:rPr>
          <w:rFonts w:hint="eastAsia" w:ascii="仿宋_GB2312" w:hAnsi="黑体" w:eastAsia="仿宋_GB2312"/>
          <w:sz w:val="30"/>
          <w:szCs w:val="30"/>
          <w:lang w:val="en-US" w:eastAsia="zh-CN"/>
        </w:rPr>
        <w:t>15个</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）资金发放率</w:t>
      </w:r>
      <w:r>
        <w:rPr>
          <w:rFonts w:hint="eastAsia" w:ascii="仿宋_GB2312" w:hAnsi="黑体" w:eastAsia="仿宋_GB2312"/>
          <w:sz w:val="30"/>
          <w:szCs w:val="30"/>
          <w:lang w:val="en-US" w:eastAsia="zh-CN"/>
        </w:rPr>
        <w:t>（》95%）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成本控制在发放标准内（</w:t>
      </w:r>
      <w:r>
        <w:rPr>
          <w:rFonts w:hint="eastAsia" w:ascii="仿宋_GB2312" w:hAnsi="黑体" w:eastAsia="仿宋_GB2312"/>
          <w:sz w:val="30"/>
          <w:szCs w:val="30"/>
          <w:lang w:val="en-US" w:eastAsia="zh-CN"/>
        </w:rPr>
        <w:t>3.5万元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）村级事务参与率（</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）对村级运转工作产生可持续影响（优）。</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1"/>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个产出指标评价标准为上级文件要求</w:t>
      </w:r>
      <w:r>
        <w:rPr>
          <w:rFonts w:hint="eastAsia" w:ascii="仿宋_GB2312" w:hAnsi="黑体" w:eastAsia="仿宋_GB2312"/>
          <w:sz w:val="30"/>
          <w:szCs w:val="30"/>
          <w:lang w:eastAsia="zh-CN"/>
        </w:rPr>
        <w:t>和财务数据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w:t>
      </w:r>
      <w:r>
        <w:rPr>
          <w:rFonts w:hint="eastAsia" w:ascii="仿宋_GB2312" w:hAnsi="黑体" w:eastAsia="仿宋_GB2312"/>
          <w:sz w:val="30"/>
          <w:szCs w:val="30"/>
          <w:lang w:eastAsia="zh-CN"/>
        </w:rPr>
        <w:t>统计测算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调查走访</w:t>
      </w:r>
      <w:r>
        <w:rPr>
          <w:rFonts w:hint="eastAsia" w:ascii="仿宋_GB2312" w:hAnsi="黑体" w:eastAsia="仿宋_GB2312"/>
          <w:sz w:val="30"/>
          <w:szCs w:val="30"/>
        </w:rPr>
        <w:t>表。</w:t>
      </w:r>
    </w:p>
    <w:p>
      <w:pPr>
        <w:pStyle w:val="7"/>
        <w:widowControl/>
        <w:numPr>
          <w:ilvl w:val="0"/>
          <w:numId w:val="0"/>
        </w:numPr>
        <w:ind w:firstLine="602" w:firstLineChars="200"/>
        <w:rPr>
          <w:rFonts w:ascii="仿宋_GB2312" w:hAnsi="黑体" w:eastAsia="仿宋_GB2312"/>
          <w:b/>
          <w:sz w:val="30"/>
          <w:szCs w:val="30"/>
        </w:rPr>
      </w:pPr>
      <w:r>
        <w:rPr>
          <w:rFonts w:hint="eastAsia" w:ascii="仿宋_GB2312" w:hAnsi="黑体" w:eastAsia="仿宋_GB2312"/>
          <w:b/>
          <w:sz w:val="30"/>
          <w:szCs w:val="30"/>
          <w:lang w:eastAsia="zh-CN"/>
        </w:rPr>
        <w:t>（七）创建文明城市工作经费</w:t>
      </w:r>
      <w:r>
        <w:rPr>
          <w:rFonts w:hint="eastAsia" w:ascii="仿宋_GB2312" w:hAnsi="黑体" w:eastAsia="仿宋_GB2312"/>
          <w:b/>
          <w:sz w:val="30"/>
          <w:szCs w:val="30"/>
        </w:rPr>
        <w:t>绩效目标指标说明。</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w:t>
      </w:r>
      <w:r>
        <w:rPr>
          <w:rFonts w:hint="eastAsia" w:ascii="仿宋_GB2312" w:hAnsi="黑体" w:eastAsia="仿宋_GB2312"/>
          <w:sz w:val="30"/>
          <w:szCs w:val="30"/>
          <w:lang w:eastAsia="zh-CN"/>
        </w:rPr>
        <w:t>按照承高党政办发【</w:t>
      </w:r>
      <w:r>
        <w:rPr>
          <w:rFonts w:hint="eastAsia" w:ascii="仿宋_GB2312" w:hAnsi="黑体" w:eastAsia="仿宋_GB2312"/>
          <w:sz w:val="30"/>
          <w:szCs w:val="30"/>
          <w:lang w:val="en-US" w:eastAsia="zh-CN"/>
        </w:rPr>
        <w:t>2020】4号文件要求，为保证我镇创建文明城市工作顺利开展，按照高新区总体规划布局，根据实际需要开展创建文明城市工作</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7</w:t>
      </w:r>
      <w:r>
        <w:rPr>
          <w:rFonts w:hint="eastAsia" w:ascii="仿宋_GB2312" w:hAnsi="黑体" w:eastAsia="仿宋_GB2312"/>
          <w:sz w:val="30"/>
          <w:szCs w:val="30"/>
        </w:rPr>
        <w:t>万元</w:t>
      </w:r>
      <w:r>
        <w:rPr>
          <w:rFonts w:hint="eastAsia" w:ascii="仿宋_GB2312" w:hAnsi="黑体" w:eastAsia="仿宋_GB2312"/>
          <w:sz w:val="30"/>
          <w:szCs w:val="30"/>
          <w:lang w:eastAsia="zh-CN"/>
        </w:rPr>
        <w:t>，用于辖区内所有村公益广告宣传及展板制作、文明家庭评比工作支出</w:t>
      </w:r>
      <w:r>
        <w:rPr>
          <w:rFonts w:hint="eastAsia" w:ascii="仿宋_GB2312" w:hAnsi="黑体" w:eastAsia="仿宋_GB2312"/>
          <w:sz w:val="30"/>
          <w:szCs w:val="30"/>
        </w:rPr>
        <w:t>。</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实现城乡环境卫生干净整洁</w:t>
      </w:r>
      <w:r>
        <w:rPr>
          <w:rFonts w:hint="eastAsia" w:ascii="仿宋_GB2312" w:hAnsi="黑体" w:eastAsia="仿宋_GB2312"/>
          <w:sz w:val="30"/>
          <w:szCs w:val="30"/>
        </w:rPr>
        <w:t>。（2）</w:t>
      </w:r>
      <w:r>
        <w:rPr>
          <w:rFonts w:hint="eastAsia" w:ascii="仿宋_GB2312" w:hAnsi="黑体" w:eastAsia="仿宋_GB2312"/>
          <w:sz w:val="30"/>
          <w:szCs w:val="30"/>
          <w:lang w:eastAsia="zh-CN"/>
        </w:rPr>
        <w:t>提升城市精神文明建设</w:t>
      </w:r>
      <w:r>
        <w:rPr>
          <w:rFonts w:hint="eastAsia" w:ascii="仿宋_GB2312" w:hAnsi="黑体" w:eastAsia="仿宋_GB2312"/>
          <w:sz w:val="30"/>
          <w:szCs w:val="30"/>
        </w:rPr>
        <w:t>。</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制作展板数量（</w:t>
      </w:r>
      <w:r>
        <w:rPr>
          <w:rFonts w:hint="eastAsia" w:ascii="仿宋_GB2312" w:hAnsi="黑体" w:eastAsia="仿宋_GB2312"/>
          <w:sz w:val="30"/>
          <w:szCs w:val="30"/>
          <w:lang w:val="en-US" w:eastAsia="zh-CN"/>
        </w:rPr>
        <w:t>》50块</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）资金使用率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预算执行率（》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）改善居民生活环境（</w:t>
      </w:r>
      <w:r>
        <w:rPr>
          <w:rFonts w:hint="eastAsia" w:ascii="仿宋_GB2312" w:hAnsi="黑体" w:eastAsia="仿宋_GB2312"/>
          <w:b w:val="0"/>
          <w:bCs/>
          <w:sz w:val="30"/>
          <w:szCs w:val="30"/>
          <w:lang w:val="en-US" w:eastAsia="zh-CN"/>
        </w:rPr>
        <w:t>优</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）对城市精神建设产生可持续影响（优）。</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工作计划和财务数据；对</w:t>
      </w:r>
      <w:r>
        <w:rPr>
          <w:rFonts w:hint="eastAsia" w:ascii="仿宋_GB2312" w:hAnsi="黑体" w:eastAsia="仿宋_GB2312"/>
          <w:sz w:val="30"/>
          <w:szCs w:val="30"/>
          <w:lang w:val="en-US" w:eastAsia="zh-CN"/>
        </w:rPr>
        <w:t>2个效果指标评级标准为</w:t>
      </w:r>
      <w:r>
        <w:rPr>
          <w:rFonts w:hint="eastAsia" w:ascii="仿宋_GB2312" w:hAnsi="黑体" w:eastAsia="仿宋_GB2312"/>
          <w:sz w:val="30"/>
          <w:szCs w:val="30"/>
        </w:rPr>
        <w:t>实际统计数据</w:t>
      </w:r>
      <w:r>
        <w:rPr>
          <w:rFonts w:hint="eastAsia" w:ascii="仿宋_GB2312" w:hAnsi="黑体" w:eastAsia="仿宋_GB2312"/>
          <w:sz w:val="30"/>
          <w:szCs w:val="30"/>
          <w:lang w:eastAsia="zh-CN"/>
        </w:rPr>
        <w:t>和文件要求</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满意度指标评价标准为调查表。</w:t>
      </w:r>
    </w:p>
    <w:p>
      <w:pPr>
        <w:pStyle w:val="7"/>
        <w:widowControl/>
        <w:numPr>
          <w:ilvl w:val="0"/>
          <w:numId w:val="13"/>
        </w:numPr>
        <w:ind w:firstLine="602" w:firstLineChars="200"/>
        <w:rPr>
          <w:rFonts w:hint="eastAsia" w:ascii="仿宋_GB2312" w:hAnsi="黑体" w:eastAsia="仿宋_GB2312"/>
          <w:b/>
          <w:sz w:val="30"/>
          <w:szCs w:val="30"/>
        </w:rPr>
      </w:pPr>
      <w:r>
        <w:rPr>
          <w:rFonts w:hint="eastAsia" w:ascii="仿宋_GB2312" w:hAnsi="黑体" w:eastAsia="仿宋_GB2312"/>
          <w:b/>
          <w:sz w:val="30"/>
          <w:szCs w:val="30"/>
          <w:lang w:eastAsia="zh-CN"/>
        </w:rPr>
        <w:t>镇、村换届工作经费</w:t>
      </w:r>
      <w:r>
        <w:rPr>
          <w:rFonts w:hint="eastAsia" w:ascii="仿宋_GB2312" w:hAnsi="黑体" w:eastAsia="仿宋_GB2312"/>
          <w:b/>
          <w:sz w:val="30"/>
          <w:szCs w:val="30"/>
        </w:rPr>
        <w:t>绩效目标指标说明。</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w:t>
      </w:r>
      <w:r>
        <w:rPr>
          <w:rFonts w:hint="eastAsia" w:ascii="仿宋_GB2312" w:hAnsi="黑体" w:eastAsia="仿宋_GB2312"/>
          <w:sz w:val="30"/>
          <w:szCs w:val="30"/>
          <w:lang w:eastAsia="zh-CN"/>
        </w:rPr>
        <w:t>按照中共承德市委组织部《关于做好村（社区）“两委”换届前期准备工作的通知》，为保证镇村“两委”换届顺利规范开展，申请预算资金</w:t>
      </w:r>
      <w:r>
        <w:rPr>
          <w:rFonts w:hint="eastAsia" w:ascii="仿宋_GB2312" w:hAnsi="黑体" w:eastAsia="仿宋_GB2312"/>
          <w:sz w:val="30"/>
          <w:szCs w:val="30"/>
          <w:lang w:val="en-US" w:eastAsia="zh-CN"/>
        </w:rPr>
        <w:t>15万元</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15</w:t>
      </w:r>
      <w:r>
        <w:rPr>
          <w:rFonts w:hint="eastAsia" w:ascii="仿宋_GB2312" w:hAnsi="黑体" w:eastAsia="仿宋_GB2312"/>
          <w:sz w:val="30"/>
          <w:szCs w:val="30"/>
        </w:rPr>
        <w:t>万元</w:t>
      </w:r>
      <w:r>
        <w:rPr>
          <w:rFonts w:hint="eastAsia" w:ascii="仿宋_GB2312" w:hAnsi="黑体" w:eastAsia="仿宋_GB2312"/>
          <w:sz w:val="30"/>
          <w:szCs w:val="30"/>
          <w:lang w:eastAsia="zh-CN"/>
        </w:rPr>
        <w:t>，用于镇村换届离任审计、选票印刷以及召开会议等相关支出</w:t>
      </w:r>
      <w:r>
        <w:rPr>
          <w:rFonts w:hint="eastAsia" w:ascii="仿宋_GB2312" w:hAnsi="黑体" w:eastAsia="仿宋_GB2312"/>
          <w:sz w:val="30"/>
          <w:szCs w:val="30"/>
        </w:rPr>
        <w:t>。</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保质保量完成村“两委”换届工作</w:t>
      </w:r>
      <w:r>
        <w:rPr>
          <w:rFonts w:hint="eastAsia" w:ascii="仿宋_GB2312" w:hAnsi="黑体" w:eastAsia="仿宋_GB2312"/>
          <w:sz w:val="30"/>
          <w:szCs w:val="30"/>
        </w:rPr>
        <w:t>。（2）</w:t>
      </w:r>
      <w:r>
        <w:rPr>
          <w:rFonts w:hint="eastAsia" w:ascii="仿宋_GB2312" w:hAnsi="黑体" w:eastAsia="仿宋_GB2312"/>
          <w:sz w:val="30"/>
          <w:szCs w:val="30"/>
          <w:lang w:eastAsia="zh-CN"/>
        </w:rPr>
        <w:t>保证资金支付到位</w:t>
      </w:r>
      <w:r>
        <w:rPr>
          <w:rFonts w:hint="eastAsia" w:ascii="仿宋_GB2312" w:hAnsi="黑体" w:eastAsia="仿宋_GB2312"/>
          <w:sz w:val="30"/>
          <w:szCs w:val="30"/>
        </w:rPr>
        <w:t>。</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覆盖行政村数量（</w:t>
      </w:r>
      <w:r>
        <w:rPr>
          <w:rFonts w:hint="eastAsia" w:ascii="仿宋_GB2312" w:hAnsi="黑体" w:eastAsia="仿宋_GB2312"/>
          <w:sz w:val="30"/>
          <w:szCs w:val="30"/>
          <w:lang w:val="en-US" w:eastAsia="zh-CN"/>
        </w:rPr>
        <w:t>15个</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）资金使用率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预算执行率（》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）推进村两委换届工作有序开展（</w:t>
      </w:r>
      <w:r>
        <w:rPr>
          <w:rFonts w:hint="eastAsia" w:ascii="仿宋_GB2312" w:hAnsi="黑体" w:eastAsia="仿宋_GB2312"/>
          <w:b w:val="0"/>
          <w:bCs/>
          <w:sz w:val="30"/>
          <w:szCs w:val="30"/>
          <w:lang w:val="en-US" w:eastAsia="zh-CN"/>
        </w:rPr>
        <w:t>良好</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）对村两委换届产生可持续影响。</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2"/>
        </w:numPr>
        <w:ind w:left="0" w:firstLine="640" w:firstLineChars="0"/>
        <w:rPr>
          <w:rFonts w:ascii="仿宋_GB2312" w:hAnsi="黑体" w:eastAsia="仿宋_GB2312"/>
          <w:b/>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工作计划和财务数据；对</w:t>
      </w:r>
      <w:r>
        <w:rPr>
          <w:rFonts w:hint="eastAsia" w:ascii="仿宋_GB2312" w:hAnsi="黑体" w:eastAsia="仿宋_GB2312"/>
          <w:sz w:val="30"/>
          <w:szCs w:val="30"/>
          <w:lang w:val="en-US" w:eastAsia="zh-CN"/>
        </w:rPr>
        <w:t>2个效果指标评级标准为</w:t>
      </w:r>
      <w:r>
        <w:rPr>
          <w:rFonts w:hint="eastAsia" w:ascii="仿宋_GB2312" w:hAnsi="黑体" w:eastAsia="仿宋_GB2312"/>
          <w:sz w:val="30"/>
          <w:szCs w:val="30"/>
        </w:rPr>
        <w:t>实际统计数据；</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满意度指标评价标准为调查表。</w:t>
      </w:r>
    </w:p>
    <w:p>
      <w:pPr>
        <w:widowControl/>
        <w:ind w:firstLine="645"/>
        <w:rPr>
          <w:rFonts w:ascii="仿宋_GB2312" w:hAnsi="黑体" w:eastAsia="仿宋_GB2312"/>
          <w:b/>
          <w:sz w:val="30"/>
          <w:szCs w:val="30"/>
        </w:rPr>
      </w:pPr>
      <w:r>
        <w:rPr>
          <w:rFonts w:hint="eastAsia" w:ascii="仿宋_GB2312" w:hAnsi="黑体" w:eastAsia="仿宋_GB2312"/>
          <w:b/>
          <w:sz w:val="30"/>
          <w:szCs w:val="30"/>
        </w:rPr>
        <w:t>二、镇人大：职责活动有人大会议、换届选举及人事任免</w:t>
      </w:r>
      <w:r>
        <w:rPr>
          <w:rFonts w:hint="eastAsia" w:ascii="仿宋_GB2312" w:hAnsi="黑体" w:eastAsia="仿宋_GB2312"/>
          <w:b/>
          <w:sz w:val="30"/>
          <w:szCs w:val="30"/>
          <w:lang w:val="en-US" w:eastAsia="zh-CN"/>
        </w:rPr>
        <w:t>，</w:t>
      </w:r>
      <w:r>
        <w:rPr>
          <w:rFonts w:hint="eastAsia" w:ascii="仿宋_GB2312" w:hAnsi="黑体" w:eastAsia="仿宋_GB2312"/>
          <w:b/>
          <w:sz w:val="30"/>
          <w:szCs w:val="30"/>
        </w:rPr>
        <w:t>本部门涉及的项目有</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w:t>
      </w:r>
      <w:r>
        <w:rPr>
          <w:rFonts w:hint="eastAsia" w:ascii="仿宋_GB2312" w:hAnsi="黑体" w:eastAsia="仿宋_GB2312"/>
          <w:b/>
          <w:sz w:val="30"/>
          <w:szCs w:val="30"/>
          <w:lang w:val="en-US" w:eastAsia="zh-CN"/>
        </w:rPr>
        <w:t>4万元</w:t>
      </w:r>
      <w:r>
        <w:rPr>
          <w:rFonts w:hint="eastAsia" w:ascii="仿宋_GB2312" w:hAnsi="黑体" w:eastAsia="仿宋_GB2312"/>
          <w:b/>
          <w:sz w:val="30"/>
          <w:szCs w:val="30"/>
          <w:lang w:eastAsia="zh-CN"/>
        </w:rPr>
        <w:t>）</w:t>
      </w:r>
      <w:r>
        <w:rPr>
          <w:rFonts w:hint="eastAsia" w:ascii="仿宋_GB2312" w:hAnsi="黑体" w:eastAsia="仿宋_GB2312"/>
          <w:b/>
          <w:sz w:val="30"/>
          <w:szCs w:val="30"/>
        </w:rPr>
        <w:t>。</w:t>
      </w:r>
    </w:p>
    <w:p>
      <w:pPr>
        <w:pStyle w:val="7"/>
        <w:widowControl/>
        <w:ind w:firstLine="605" w:firstLineChars="201"/>
        <w:rPr>
          <w:rFonts w:ascii="仿宋_GB2312" w:hAnsi="黑体" w:eastAsia="仿宋_GB2312"/>
          <w:b/>
          <w:sz w:val="30"/>
          <w:szCs w:val="30"/>
        </w:rPr>
      </w:pPr>
      <w:r>
        <w:rPr>
          <w:rFonts w:hint="eastAsia" w:ascii="仿宋_GB2312" w:hAnsi="黑体" w:eastAsia="仿宋_GB2312"/>
          <w:b/>
          <w:sz w:val="30"/>
          <w:szCs w:val="30"/>
          <w:lang w:eastAsia="zh-CN"/>
        </w:rPr>
        <w:t>（一）</w:t>
      </w:r>
      <w:r>
        <w:rPr>
          <w:rFonts w:hint="eastAsia" w:ascii="仿宋_GB2312" w:hAnsi="黑体" w:eastAsia="仿宋_GB2312"/>
          <w:b/>
          <w:sz w:val="30"/>
          <w:szCs w:val="30"/>
        </w:rPr>
        <w:t>人大</w:t>
      </w:r>
      <w:r>
        <w:rPr>
          <w:rFonts w:hint="eastAsia" w:ascii="仿宋_GB2312" w:hAnsi="黑体" w:eastAsia="仿宋_GB2312"/>
          <w:b/>
          <w:sz w:val="30"/>
          <w:szCs w:val="30"/>
          <w:lang w:eastAsia="zh-CN"/>
        </w:rPr>
        <w:t>工作经费</w:t>
      </w:r>
      <w:r>
        <w:rPr>
          <w:rFonts w:hint="eastAsia" w:ascii="仿宋_GB2312" w:hAnsi="黑体" w:eastAsia="仿宋_GB2312"/>
          <w:b/>
          <w:sz w:val="30"/>
          <w:szCs w:val="30"/>
        </w:rPr>
        <w:t>绩效目标指标说明：</w:t>
      </w:r>
    </w:p>
    <w:p>
      <w:pPr>
        <w:pStyle w:val="7"/>
        <w:widowControl/>
        <w:numPr>
          <w:ilvl w:val="0"/>
          <w:numId w:val="14"/>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w:t>
      </w:r>
      <w:r>
        <w:rPr>
          <w:rFonts w:hint="eastAsia" w:ascii="仿宋_GB2312" w:hAnsi="宋体" w:eastAsia="仿宋_GB2312" w:cs="宋体"/>
          <w:sz w:val="30"/>
          <w:szCs w:val="30"/>
        </w:rPr>
        <w:t>履行人大会议</w:t>
      </w:r>
      <w:r>
        <w:rPr>
          <w:rFonts w:hint="eastAsia" w:ascii="仿宋_GB2312" w:hAnsi="黑体" w:eastAsia="仿宋_GB2312"/>
          <w:sz w:val="30"/>
          <w:szCs w:val="30"/>
        </w:rPr>
        <w:t>职责，用于支付人大年会会议费。</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共安排一般公共预算资金4万元</w:t>
      </w:r>
      <w:r>
        <w:rPr>
          <w:rFonts w:hint="eastAsia" w:ascii="仿宋_GB2312" w:hAnsi="黑体" w:eastAsia="仿宋_GB2312"/>
          <w:sz w:val="30"/>
          <w:szCs w:val="30"/>
          <w:lang w:eastAsia="zh-CN"/>
        </w:rPr>
        <w:t>，用于支付人代会相关交通、印刷等费用</w:t>
      </w:r>
      <w:r>
        <w:rPr>
          <w:rFonts w:hint="eastAsia" w:ascii="仿宋_GB2312" w:hAnsi="黑体" w:eastAsia="仿宋_GB2312"/>
          <w:sz w:val="30"/>
          <w:szCs w:val="30"/>
        </w:rPr>
        <w:t>。</w:t>
      </w:r>
    </w:p>
    <w:p>
      <w:pPr>
        <w:pStyle w:val="7"/>
        <w:widowControl/>
        <w:numPr>
          <w:ilvl w:val="0"/>
          <w:numId w:val="14"/>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（1）依法行使人民代表职权。（2）保证会议按时召开。</w:t>
      </w:r>
    </w:p>
    <w:p>
      <w:pPr>
        <w:pStyle w:val="7"/>
        <w:widowControl/>
        <w:numPr>
          <w:ilvl w:val="0"/>
          <w:numId w:val="5"/>
        </w:numPr>
        <w:ind w:left="0" w:firstLine="645" w:firstLineChars="0"/>
        <w:jc w:val="left"/>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投票率（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）工作完成优良率</w:t>
      </w:r>
      <w:r>
        <w:rPr>
          <w:rFonts w:hint="eastAsia" w:ascii="仿宋_GB2312" w:hAnsi="黑体" w:eastAsia="仿宋_GB2312"/>
          <w:sz w:val="30"/>
          <w:szCs w:val="30"/>
          <w:lang w:val="en-US" w:eastAsia="zh-CN"/>
        </w:rPr>
        <w:t>（优）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决议通过率（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）推进村两委换届工作有序开展；</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）公开率（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（服务对象满意度</w:t>
      </w:r>
      <w:r>
        <w:rPr>
          <w:rFonts w:hint="eastAsia" w:ascii="仿宋_GB2312" w:hAnsi="黑体" w:eastAsia="仿宋_GB2312"/>
          <w:b w:val="0"/>
          <w:bCs/>
          <w:sz w:val="30"/>
          <w:szCs w:val="30"/>
          <w:lang w:val="en-US" w:eastAsia="zh-CN"/>
        </w:rPr>
        <w:t>90%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4"/>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个产出指标评价标准为投票结果</w:t>
      </w:r>
      <w:r>
        <w:rPr>
          <w:rFonts w:hint="eastAsia" w:ascii="仿宋_GB2312" w:hAnsi="黑体" w:eastAsia="仿宋_GB2312"/>
          <w:sz w:val="30"/>
          <w:szCs w:val="30"/>
          <w:lang w:eastAsia="zh-CN"/>
        </w:rPr>
        <w:t>和财务数据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效果指标评价标准为实际统计</w:t>
      </w:r>
      <w:r>
        <w:rPr>
          <w:rFonts w:hint="eastAsia" w:ascii="仿宋_GB2312" w:hAnsi="黑体" w:eastAsia="仿宋_GB2312"/>
          <w:sz w:val="30"/>
          <w:szCs w:val="30"/>
          <w:lang w:eastAsia="zh-CN"/>
        </w:rPr>
        <w:t>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满意度指标评价标准抽样调查。</w:t>
      </w:r>
    </w:p>
    <w:p>
      <w:pPr>
        <w:widowControl/>
        <w:ind w:firstLine="645"/>
        <w:rPr>
          <w:rFonts w:ascii="仿宋_GB2312" w:hAnsi="黑体" w:eastAsia="仿宋_GB2312"/>
          <w:sz w:val="30"/>
          <w:szCs w:val="30"/>
        </w:rPr>
      </w:pPr>
      <w:r>
        <w:rPr>
          <w:rFonts w:hint="eastAsia" w:ascii="仿宋_GB2312" w:hAnsi="黑体" w:eastAsia="仿宋_GB2312"/>
          <w:b/>
          <w:sz w:val="30"/>
          <w:szCs w:val="30"/>
        </w:rPr>
        <w:t>三、镇政府：</w:t>
      </w:r>
      <w:r>
        <w:rPr>
          <w:rFonts w:hint="eastAsia" w:ascii="仿宋_GB2312" w:hAnsi="黑体" w:eastAsia="仿宋_GB2312"/>
          <w:sz w:val="30"/>
          <w:szCs w:val="30"/>
        </w:rPr>
        <w:t>职责工作活动为1、党政综合工作。2、经济发展工作。3、社会事务管理工作。4、财政工作。5、城镇规划建设管理。6、综合治理工作。7、食品安全监管。</w:t>
      </w:r>
    </w:p>
    <w:p>
      <w:pPr>
        <w:widowControl/>
        <w:ind w:firstLine="645"/>
        <w:rPr>
          <w:rFonts w:ascii="仿宋_GB2312" w:hAnsi="黑体" w:eastAsia="仿宋_GB2312"/>
          <w:b/>
          <w:sz w:val="30"/>
          <w:szCs w:val="30"/>
        </w:rPr>
      </w:pPr>
      <w:r>
        <w:rPr>
          <w:rFonts w:hint="eastAsia" w:ascii="仿宋_GB2312" w:hAnsi="黑体" w:eastAsia="仿宋_GB2312"/>
          <w:b/>
          <w:sz w:val="30"/>
          <w:szCs w:val="30"/>
        </w:rPr>
        <w:t>1、党政综合工作的专项项目有</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w:t>
      </w:r>
      <w:r>
        <w:rPr>
          <w:rFonts w:hint="eastAsia" w:ascii="仿宋_GB2312" w:hAnsi="黑体" w:eastAsia="仿宋_GB2312"/>
          <w:b/>
          <w:sz w:val="30"/>
          <w:szCs w:val="30"/>
          <w:lang w:eastAsia="zh-CN"/>
        </w:rPr>
        <w:t>（</w:t>
      </w:r>
      <w:r>
        <w:rPr>
          <w:rFonts w:hint="eastAsia" w:ascii="仿宋_GB2312" w:hAnsi="黑体" w:eastAsia="仿宋_GB2312"/>
          <w:b/>
          <w:sz w:val="30"/>
          <w:szCs w:val="30"/>
          <w:lang w:val="en-US" w:eastAsia="zh-CN"/>
        </w:rPr>
        <w:t>184.8万元</w:t>
      </w:r>
      <w:r>
        <w:rPr>
          <w:rFonts w:hint="eastAsia" w:ascii="仿宋_GB2312" w:hAnsi="黑体" w:eastAsia="仿宋_GB2312"/>
          <w:b/>
          <w:sz w:val="30"/>
          <w:szCs w:val="30"/>
          <w:lang w:eastAsia="zh-CN"/>
        </w:rPr>
        <w:t>）</w:t>
      </w:r>
      <w:r>
        <w:rPr>
          <w:rFonts w:hint="eastAsia" w:ascii="仿宋_GB2312" w:hAnsi="黑体" w:eastAsia="仿宋_GB2312"/>
          <w:b/>
          <w:sz w:val="30"/>
          <w:szCs w:val="30"/>
        </w:rPr>
        <w:t>。</w:t>
      </w:r>
    </w:p>
    <w:p>
      <w:pPr>
        <w:pStyle w:val="7"/>
        <w:widowControl/>
        <w:numPr>
          <w:ilvl w:val="0"/>
          <w:numId w:val="15"/>
        </w:numPr>
        <w:ind w:left="0" w:firstLine="645" w:firstLineChars="0"/>
        <w:rPr>
          <w:rFonts w:ascii="仿宋_GB2312" w:hAnsi="黑体" w:eastAsia="仿宋_GB2312"/>
          <w:sz w:val="30"/>
          <w:szCs w:val="30"/>
        </w:rPr>
      </w:pPr>
      <w:r>
        <w:rPr>
          <w:rFonts w:hint="eastAsia" w:ascii="仿宋_GB2312" w:hAnsi="黑体" w:eastAsia="仿宋_GB2312"/>
          <w:b/>
          <w:sz w:val="30"/>
          <w:szCs w:val="30"/>
        </w:rPr>
        <w:t>镇政府保安服务费绩效目标指标说明。</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为履行党政综合工作活动职责，我单位与保安公司签订合同，支付镇安保服务费。</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共安排一般公共预算资金16.8万元。</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确保资金支付到位</w:t>
      </w:r>
      <w:r>
        <w:rPr>
          <w:rFonts w:hint="eastAsia" w:ascii="仿宋_GB2312" w:hAnsi="黑体" w:eastAsia="仿宋_GB2312"/>
          <w:sz w:val="30"/>
          <w:szCs w:val="30"/>
        </w:rPr>
        <w:t>。（2）维护镇政府安全稳定。</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保安数量（</w:t>
      </w:r>
      <w:r>
        <w:rPr>
          <w:rFonts w:hint="eastAsia" w:ascii="仿宋_GB2312" w:hAnsi="黑体" w:eastAsia="仿宋_GB2312"/>
          <w:sz w:val="30"/>
          <w:szCs w:val="30"/>
          <w:lang w:val="en-US" w:eastAsia="zh-CN"/>
        </w:rPr>
        <w:t>5人</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）保安工作完成率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）在岗出勤率（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人员工资成本控制（</w:t>
      </w:r>
      <w:r>
        <w:rPr>
          <w:rFonts w:hint="eastAsia" w:ascii="仿宋_GB2312" w:hAnsi="黑体" w:eastAsia="仿宋_GB2312"/>
          <w:sz w:val="30"/>
          <w:szCs w:val="30"/>
          <w:lang w:val="en-US" w:eastAsia="zh-CN"/>
        </w:rPr>
        <w:t>16.8万元/年</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）行政履职效益（优）；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）业务保障能力（</w:t>
      </w:r>
      <w:r>
        <w:rPr>
          <w:rFonts w:hint="eastAsia" w:ascii="仿宋_GB2312" w:hAnsi="黑体" w:eastAsia="仿宋_GB2312"/>
          <w:sz w:val="30"/>
          <w:szCs w:val="30"/>
          <w:lang w:val="en-US" w:eastAsia="zh-CN"/>
        </w:rPr>
        <w:t>优</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（职工满意度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w:t>
      </w:r>
      <w:r>
        <w:rPr>
          <w:rFonts w:hint="eastAsia" w:ascii="仿宋_GB2312" w:hAnsi="黑体" w:eastAsia="仿宋_GB2312"/>
          <w:sz w:val="30"/>
          <w:szCs w:val="30"/>
          <w:lang w:eastAsia="zh-CN"/>
        </w:rPr>
        <w:t>均</w:t>
      </w:r>
      <w:r>
        <w:rPr>
          <w:rFonts w:hint="eastAsia" w:ascii="仿宋_GB2312" w:hAnsi="黑体" w:eastAsia="仿宋_GB2312"/>
          <w:sz w:val="30"/>
          <w:szCs w:val="30"/>
        </w:rPr>
        <w:t>为合同</w:t>
      </w:r>
      <w:r>
        <w:rPr>
          <w:rFonts w:hint="eastAsia" w:ascii="仿宋_GB2312" w:hAnsi="黑体" w:eastAsia="仿宋_GB2312"/>
          <w:sz w:val="30"/>
          <w:szCs w:val="30"/>
          <w:lang w:eastAsia="zh-CN"/>
        </w:rPr>
        <w:t>约定</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效果指标评价标准为合同文本</w:t>
      </w:r>
      <w:r>
        <w:rPr>
          <w:rFonts w:hint="eastAsia" w:ascii="仿宋_GB2312" w:hAnsi="黑体" w:eastAsia="仿宋_GB2312"/>
          <w:sz w:val="30"/>
          <w:szCs w:val="30"/>
          <w:lang w:eastAsia="zh-CN"/>
        </w:rPr>
        <w:t>和实际统计结果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抽样调查</w:t>
      </w:r>
      <w:r>
        <w:rPr>
          <w:rFonts w:hint="eastAsia" w:ascii="仿宋_GB2312" w:hAnsi="黑体" w:eastAsia="仿宋_GB2312"/>
          <w:sz w:val="30"/>
          <w:szCs w:val="30"/>
        </w:rPr>
        <w:t>。</w:t>
      </w:r>
    </w:p>
    <w:p>
      <w:pPr>
        <w:pStyle w:val="7"/>
        <w:widowControl/>
        <w:numPr>
          <w:ilvl w:val="0"/>
          <w:numId w:val="15"/>
        </w:numPr>
        <w:ind w:left="0" w:firstLine="645" w:firstLineChars="0"/>
        <w:rPr>
          <w:rFonts w:ascii="仿宋_GB2312" w:hAnsi="黑体" w:eastAsia="仿宋_GB2312"/>
          <w:sz w:val="30"/>
          <w:szCs w:val="30"/>
        </w:rPr>
      </w:pPr>
      <w:r>
        <w:rPr>
          <w:rFonts w:hint="eastAsia" w:ascii="仿宋_GB2312" w:hAnsi="黑体" w:eastAsia="仿宋_GB2312"/>
          <w:b/>
          <w:sz w:val="30"/>
          <w:szCs w:val="30"/>
        </w:rPr>
        <w:t>购买公务用车专项资金项目绩效目标指标说明。</w:t>
      </w:r>
    </w:p>
    <w:p>
      <w:pPr>
        <w:pStyle w:val="7"/>
        <w:widowControl/>
        <w:numPr>
          <w:ilvl w:val="0"/>
          <w:numId w:val="17"/>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为履行党政综合工作活动职责，因原公车已到使用年限，</w:t>
      </w:r>
      <w:r>
        <w:rPr>
          <w:rFonts w:hint="eastAsia" w:ascii="仿宋_GB2312" w:hAnsi="黑体" w:eastAsia="仿宋_GB2312"/>
          <w:sz w:val="30"/>
          <w:szCs w:val="30"/>
          <w:lang w:eastAsia="zh-CN"/>
        </w:rPr>
        <w:t>计划</w:t>
      </w:r>
      <w:r>
        <w:rPr>
          <w:rFonts w:hint="eastAsia" w:ascii="仿宋_GB2312" w:hAnsi="黑体" w:eastAsia="仿宋_GB2312"/>
          <w:sz w:val="30"/>
          <w:szCs w:val="30"/>
        </w:rPr>
        <w:t>购买公务用车车一辆。</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共安排一般公共预算资金18万元。</w:t>
      </w:r>
    </w:p>
    <w:p>
      <w:pPr>
        <w:pStyle w:val="7"/>
        <w:widowControl/>
        <w:numPr>
          <w:ilvl w:val="0"/>
          <w:numId w:val="17"/>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保证正常行政办公</w:t>
      </w:r>
      <w:r>
        <w:rPr>
          <w:rFonts w:hint="eastAsia" w:ascii="仿宋_GB2312" w:hAnsi="黑体" w:eastAsia="仿宋_GB2312"/>
          <w:sz w:val="30"/>
          <w:szCs w:val="30"/>
        </w:rPr>
        <w:t>。（2）保证</w:t>
      </w:r>
      <w:r>
        <w:rPr>
          <w:rFonts w:hint="eastAsia" w:ascii="仿宋_GB2312" w:hAnsi="黑体" w:eastAsia="仿宋_GB2312"/>
          <w:sz w:val="30"/>
          <w:szCs w:val="30"/>
          <w:lang w:eastAsia="zh-CN"/>
        </w:rPr>
        <w:t>资金支付到位</w:t>
      </w:r>
      <w:r>
        <w:rPr>
          <w:rFonts w:hint="eastAsia" w:ascii="仿宋_GB2312" w:hAnsi="黑体" w:eastAsia="仿宋_GB2312"/>
          <w:sz w:val="30"/>
          <w:szCs w:val="30"/>
        </w:rPr>
        <w:t>。</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购买公务用车数量（</w:t>
      </w:r>
      <w:r>
        <w:rPr>
          <w:rFonts w:hint="eastAsia" w:ascii="仿宋_GB2312" w:hAnsi="黑体" w:eastAsia="仿宋_GB2312"/>
          <w:sz w:val="30"/>
          <w:szCs w:val="30"/>
          <w:lang w:val="en-US" w:eastAsia="zh-CN"/>
        </w:rPr>
        <w:t>1辆</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）车辆验收合格率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）按计划购买完成；</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不超过公务用车购买规定价格（</w:t>
      </w:r>
      <w:r>
        <w:rPr>
          <w:rFonts w:hint="eastAsia" w:ascii="仿宋_GB2312" w:hAnsi="黑体" w:eastAsia="仿宋_GB2312"/>
          <w:sz w:val="30"/>
          <w:szCs w:val="30"/>
          <w:lang w:val="en-US" w:eastAsia="zh-CN"/>
        </w:rPr>
        <w:t>18万元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）缓解政府用车压力，提高行政办事效率；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）提高行政履职效益。</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（职工满意度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文件批复结果和政府采购标准</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实际统计结果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w:t>
      </w:r>
      <w:r>
        <w:rPr>
          <w:rFonts w:hint="eastAsia" w:ascii="仿宋_GB2312" w:hAnsi="黑体" w:eastAsia="仿宋_GB2312"/>
          <w:sz w:val="30"/>
          <w:szCs w:val="30"/>
        </w:rPr>
        <w:t>调查。</w:t>
      </w:r>
    </w:p>
    <w:p>
      <w:pPr>
        <w:pStyle w:val="7"/>
        <w:widowControl/>
        <w:numPr>
          <w:ilvl w:val="0"/>
          <w:numId w:val="15"/>
        </w:numPr>
        <w:ind w:left="0" w:leftChars="0" w:firstLine="645" w:firstLineChars="0"/>
        <w:rPr>
          <w:rFonts w:hint="eastAsia" w:ascii="仿宋_GB2312" w:hAnsi="黑体" w:eastAsia="仿宋_GB2312"/>
          <w:b/>
          <w:bCs/>
          <w:sz w:val="30"/>
          <w:szCs w:val="30"/>
          <w:lang w:eastAsia="zh-CN"/>
        </w:rPr>
      </w:pPr>
      <w:r>
        <w:rPr>
          <w:rFonts w:hint="eastAsia" w:ascii="仿宋_GB2312" w:hAnsi="黑体" w:eastAsia="仿宋_GB2312"/>
          <w:b/>
          <w:bCs/>
          <w:sz w:val="30"/>
          <w:szCs w:val="30"/>
          <w:lang w:eastAsia="zh-CN"/>
        </w:rPr>
        <w:t>新办公楼内部装修经费绩效指标说明。</w:t>
      </w:r>
    </w:p>
    <w:p>
      <w:pPr>
        <w:pStyle w:val="7"/>
        <w:widowControl/>
        <w:numPr>
          <w:ilvl w:val="0"/>
          <w:numId w:val="17"/>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因原</w:t>
      </w:r>
      <w:r>
        <w:rPr>
          <w:rFonts w:hint="eastAsia" w:ascii="仿宋_GB2312" w:hAnsi="黑体" w:eastAsia="仿宋_GB2312"/>
          <w:sz w:val="30"/>
          <w:szCs w:val="30"/>
          <w:lang w:eastAsia="zh-CN"/>
        </w:rPr>
        <w:t>政府办公楼已经拆除，现正在建设新办公楼，需进行内部装修</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50</w:t>
      </w:r>
      <w:r>
        <w:rPr>
          <w:rFonts w:hint="eastAsia" w:ascii="仿宋_GB2312" w:hAnsi="黑体" w:eastAsia="仿宋_GB2312"/>
          <w:sz w:val="30"/>
          <w:szCs w:val="30"/>
        </w:rPr>
        <w:t>万元</w:t>
      </w:r>
      <w:r>
        <w:rPr>
          <w:rFonts w:hint="eastAsia" w:ascii="仿宋_GB2312" w:hAnsi="黑体" w:eastAsia="仿宋_GB2312"/>
          <w:sz w:val="30"/>
          <w:szCs w:val="30"/>
          <w:lang w:eastAsia="zh-CN"/>
        </w:rPr>
        <w:t>，用于装修办公楼支出。</w:t>
      </w:r>
    </w:p>
    <w:p>
      <w:pPr>
        <w:pStyle w:val="7"/>
        <w:widowControl/>
        <w:numPr>
          <w:ilvl w:val="0"/>
          <w:numId w:val="17"/>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完成镇政府内部装修</w:t>
      </w:r>
      <w:r>
        <w:rPr>
          <w:rFonts w:hint="eastAsia" w:ascii="仿宋_GB2312" w:hAnsi="黑体" w:eastAsia="仿宋_GB2312"/>
          <w:sz w:val="30"/>
          <w:szCs w:val="30"/>
        </w:rPr>
        <w:t>。（2）保证</w:t>
      </w:r>
      <w:r>
        <w:rPr>
          <w:rFonts w:hint="eastAsia" w:ascii="仿宋_GB2312" w:hAnsi="黑体" w:eastAsia="仿宋_GB2312"/>
          <w:sz w:val="30"/>
          <w:szCs w:val="30"/>
          <w:lang w:eastAsia="zh-CN"/>
        </w:rPr>
        <w:t>行政办公正常运转</w:t>
      </w:r>
      <w:r>
        <w:rPr>
          <w:rFonts w:hint="eastAsia" w:ascii="仿宋_GB2312" w:hAnsi="黑体" w:eastAsia="仿宋_GB2312"/>
          <w:sz w:val="30"/>
          <w:szCs w:val="30"/>
        </w:rPr>
        <w:t>。</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办公楼装修面积（</w:t>
      </w:r>
      <w:r>
        <w:rPr>
          <w:rFonts w:hint="eastAsia" w:ascii="仿宋_GB2312" w:hAnsi="黑体" w:eastAsia="仿宋_GB2312"/>
          <w:sz w:val="30"/>
          <w:szCs w:val="30"/>
          <w:lang w:val="en-US" w:eastAsia="zh-CN"/>
        </w:rPr>
        <w:t>3799平方米</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）验收合格率</w:t>
      </w:r>
      <w:r>
        <w:rPr>
          <w:rFonts w:hint="eastAsia" w:ascii="仿宋_GB2312" w:hAnsi="黑体" w:eastAsia="仿宋_GB2312"/>
          <w:sz w:val="30"/>
          <w:szCs w:val="30"/>
          <w:lang w:val="en-US" w:eastAsia="zh-CN"/>
        </w:rPr>
        <w:t>（》95%）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）按计划完成进度（》</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成本控制在中标价格内</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）改善职工办公环境；</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）提高行政工作效率。</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（机关干部满意度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6"/>
        </w:numPr>
        <w:ind w:left="0" w:firstLine="640" w:firstLineChars="0"/>
        <w:rPr>
          <w:rFonts w:hint="eastAsia" w:ascii="仿宋_GB2312" w:hAnsi="黑体" w:eastAsia="仿宋_GB2312"/>
          <w:b/>
          <w:bCs/>
          <w:sz w:val="30"/>
          <w:szCs w:val="30"/>
          <w:lang w:eastAsia="zh-CN"/>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文件批复结果和政府采购标准</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实际统计结果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w:t>
      </w:r>
      <w:r>
        <w:rPr>
          <w:rFonts w:hint="eastAsia" w:ascii="仿宋_GB2312" w:hAnsi="黑体" w:eastAsia="仿宋_GB2312"/>
          <w:sz w:val="30"/>
          <w:szCs w:val="30"/>
        </w:rPr>
        <w:t>调查。</w:t>
      </w:r>
    </w:p>
    <w:p>
      <w:pPr>
        <w:pStyle w:val="7"/>
        <w:widowControl/>
        <w:numPr>
          <w:ilvl w:val="0"/>
          <w:numId w:val="15"/>
        </w:numPr>
        <w:ind w:left="1560" w:hanging="915" w:firstLineChars="0"/>
        <w:rPr>
          <w:rFonts w:ascii="仿宋_GB2312" w:hAnsi="黑体" w:eastAsia="仿宋_GB2312"/>
          <w:b/>
          <w:sz w:val="30"/>
          <w:szCs w:val="30"/>
        </w:rPr>
      </w:pPr>
      <w:r>
        <w:rPr>
          <w:rFonts w:hint="eastAsia" w:ascii="仿宋_GB2312" w:hAnsi="黑体" w:eastAsia="仿宋_GB2312"/>
          <w:b/>
          <w:sz w:val="30"/>
          <w:szCs w:val="30"/>
        </w:rPr>
        <w:t>征地工作经费绩效目标指标说明。</w:t>
      </w:r>
    </w:p>
    <w:p>
      <w:pPr>
        <w:pStyle w:val="7"/>
        <w:widowControl/>
        <w:numPr>
          <w:ilvl w:val="0"/>
          <w:numId w:val="18"/>
        </w:numPr>
        <w:ind w:left="0" w:firstLine="646"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为履行党政综合工作活动职责，该项目预计用于该项目资金用于土地收储工作经费。</w:t>
      </w:r>
      <w:r>
        <w:rPr>
          <w:rFonts w:hint="eastAsia" w:ascii="仿宋_GB2312" w:hAnsi="黑体" w:eastAsia="仿宋_GB2312"/>
          <w:b/>
          <w:sz w:val="30"/>
          <w:szCs w:val="30"/>
        </w:rPr>
        <w:t>资金安排情况：</w:t>
      </w:r>
      <w:r>
        <w:rPr>
          <w:rFonts w:hint="eastAsia" w:ascii="仿宋_GB2312" w:hAnsi="黑体" w:eastAsia="仿宋_GB2312"/>
          <w:sz w:val="30"/>
          <w:szCs w:val="30"/>
        </w:rPr>
        <w:t>共安排政府性基金预算资金100万元。</w:t>
      </w:r>
    </w:p>
    <w:p>
      <w:pPr>
        <w:pStyle w:val="7"/>
        <w:widowControl/>
        <w:numPr>
          <w:ilvl w:val="0"/>
          <w:numId w:val="18"/>
        </w:numPr>
        <w:ind w:left="0" w:firstLine="646"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（1）保证资金及时到位。（2）按项目进度完成。</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征收土地数量（</w:t>
      </w:r>
      <w:r>
        <w:rPr>
          <w:rFonts w:hint="eastAsia" w:ascii="仿宋_GB2312" w:hAnsi="黑体" w:eastAsia="仿宋_GB2312"/>
          <w:sz w:val="30"/>
          <w:szCs w:val="30"/>
          <w:lang w:val="en-US" w:eastAsia="zh-CN"/>
        </w:rPr>
        <w:t>1000亩</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）征地工作完成率</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）资金到位率（》</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收储标准（</w:t>
      </w:r>
      <w:r>
        <w:rPr>
          <w:rFonts w:hint="eastAsia" w:ascii="仿宋_GB2312" w:hAnsi="黑体" w:eastAsia="仿宋_GB2312"/>
          <w:sz w:val="30"/>
          <w:szCs w:val="30"/>
          <w:lang w:val="en-US" w:eastAsia="zh-CN"/>
        </w:rPr>
        <w:t>1000亩以上，500元/亩</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）提高土地使用率；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）推进城乡整体规划。</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8"/>
        </w:numPr>
        <w:ind w:left="0" w:firstLine="646"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实施方案和财务数据</w:t>
      </w:r>
      <w:r>
        <w:rPr>
          <w:rFonts w:hint="eastAsia" w:ascii="仿宋_GB2312" w:hAnsi="黑体" w:eastAsia="仿宋_GB2312"/>
          <w:sz w:val="30"/>
          <w:szCs w:val="30"/>
        </w:rPr>
        <w:t>；对2个效果指标评价标准分别为</w:t>
      </w:r>
      <w:r>
        <w:rPr>
          <w:rFonts w:hint="eastAsia" w:ascii="仿宋_GB2312" w:hAnsi="黑体" w:eastAsia="仿宋_GB2312"/>
          <w:sz w:val="30"/>
          <w:szCs w:val="30"/>
          <w:lang w:eastAsia="zh-CN"/>
        </w:rPr>
        <w:t>实际统计数据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满意度指标评价标准为走访调研。</w:t>
      </w:r>
    </w:p>
    <w:p>
      <w:pPr>
        <w:widowControl/>
        <w:ind w:firstLine="630"/>
        <w:rPr>
          <w:rFonts w:hint="eastAsia" w:ascii="仿宋_GB2312" w:hAnsi="黑体" w:eastAsia="仿宋_GB2312"/>
          <w:b/>
          <w:sz w:val="30"/>
          <w:szCs w:val="30"/>
          <w:lang w:eastAsia="zh-CN"/>
        </w:rPr>
      </w:pPr>
      <w:r>
        <w:rPr>
          <w:rFonts w:hint="eastAsia" w:ascii="仿宋_GB2312" w:hAnsi="黑体" w:eastAsia="仿宋_GB2312"/>
          <w:b/>
          <w:sz w:val="30"/>
          <w:szCs w:val="30"/>
        </w:rPr>
        <w:t>2、经济发展工作（安全生产</w:t>
      </w:r>
      <w:r>
        <w:rPr>
          <w:rFonts w:ascii="仿宋_GB2312" w:hAnsi="黑体" w:eastAsia="仿宋_GB2312"/>
          <w:b/>
          <w:sz w:val="30"/>
          <w:szCs w:val="30"/>
        </w:rPr>
        <w:t>）</w:t>
      </w:r>
      <w:r>
        <w:rPr>
          <w:rFonts w:hint="eastAsia" w:ascii="仿宋_GB2312" w:hAnsi="黑体" w:eastAsia="仿宋_GB2312"/>
          <w:b/>
          <w:sz w:val="30"/>
          <w:szCs w:val="30"/>
        </w:rPr>
        <w:t>的专项项目有</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w:t>
      </w:r>
      <w:r>
        <w:rPr>
          <w:rFonts w:hint="eastAsia" w:ascii="仿宋_GB2312" w:hAnsi="黑体" w:eastAsia="仿宋_GB2312"/>
          <w:b/>
          <w:sz w:val="30"/>
          <w:szCs w:val="30"/>
          <w:lang w:eastAsia="zh-CN"/>
        </w:rPr>
        <w:t>（</w:t>
      </w:r>
      <w:r>
        <w:rPr>
          <w:rFonts w:hint="eastAsia" w:ascii="仿宋_GB2312" w:hAnsi="黑体" w:eastAsia="仿宋_GB2312"/>
          <w:b/>
          <w:sz w:val="30"/>
          <w:szCs w:val="30"/>
          <w:lang w:val="en-US" w:eastAsia="zh-CN"/>
        </w:rPr>
        <w:t>11万元</w:t>
      </w:r>
      <w:r>
        <w:rPr>
          <w:rFonts w:hint="eastAsia" w:ascii="仿宋_GB2312" w:hAnsi="黑体" w:eastAsia="仿宋_GB2312"/>
          <w:b/>
          <w:sz w:val="30"/>
          <w:szCs w:val="30"/>
          <w:lang w:eastAsia="zh-CN"/>
        </w:rPr>
        <w:t>）</w:t>
      </w:r>
    </w:p>
    <w:p>
      <w:pPr>
        <w:widowControl/>
        <w:ind w:firstLine="602" w:firstLineChars="200"/>
        <w:rPr>
          <w:rFonts w:ascii="仿宋_GB2312" w:hAnsi="黑体" w:eastAsia="仿宋_GB2312"/>
          <w:b/>
          <w:sz w:val="30"/>
          <w:szCs w:val="30"/>
        </w:rPr>
      </w:pPr>
      <w:r>
        <w:rPr>
          <w:rFonts w:hint="eastAsia" w:ascii="仿宋_GB2312" w:hAnsi="黑体" w:eastAsia="仿宋_GB2312"/>
          <w:b/>
          <w:sz w:val="30"/>
          <w:szCs w:val="30"/>
          <w:lang w:eastAsia="zh-CN"/>
        </w:rPr>
        <w:t>（一）</w:t>
      </w:r>
      <w:r>
        <w:rPr>
          <w:rFonts w:hint="eastAsia" w:ascii="仿宋_GB2312" w:hAnsi="黑体" w:eastAsia="仿宋_GB2312"/>
          <w:b/>
          <w:sz w:val="30"/>
          <w:szCs w:val="30"/>
        </w:rPr>
        <w:t>安全生产专项资金绩效目标指标说明。</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b w:val="0"/>
          <w:bCs/>
          <w:sz w:val="30"/>
          <w:szCs w:val="30"/>
        </w:rPr>
        <w:t>为履行</w:t>
      </w:r>
      <w:r>
        <w:rPr>
          <w:rFonts w:hint="eastAsia" w:ascii="仿宋_GB2312" w:hAnsi="黑体" w:eastAsia="仿宋_GB2312"/>
          <w:sz w:val="30"/>
          <w:szCs w:val="30"/>
        </w:rPr>
        <w:t>经济发展工作中安全生产职责，此项目实施按月对下区企业进行检查，发放相关明白纸及条幅。</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9</w:t>
      </w:r>
      <w:r>
        <w:rPr>
          <w:rFonts w:hint="eastAsia" w:ascii="仿宋_GB2312" w:hAnsi="黑体" w:eastAsia="仿宋_GB2312"/>
          <w:sz w:val="30"/>
          <w:szCs w:val="30"/>
        </w:rPr>
        <w:t>万元。</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（1）通过专项治理活动，坚决把安全生产责任和措施压死杂实。（2）全面治理各类风险隐患，及时发现隐患，防止事故发生。</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隐患排查次数（》</w:t>
      </w:r>
      <w:r>
        <w:rPr>
          <w:rFonts w:hint="eastAsia" w:ascii="仿宋_GB2312" w:hAnsi="黑体" w:eastAsia="仿宋_GB2312"/>
          <w:sz w:val="30"/>
          <w:szCs w:val="30"/>
          <w:lang w:val="en-US" w:eastAsia="zh-CN"/>
        </w:rPr>
        <w:t>360次</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）培训完成率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）按进度完成率（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专项行动费用成本（</w:t>
      </w:r>
      <w:r>
        <w:rPr>
          <w:rFonts w:hint="eastAsia" w:ascii="仿宋_GB2312" w:hAnsi="黑体" w:eastAsia="仿宋_GB2312"/>
          <w:sz w:val="30"/>
          <w:szCs w:val="30"/>
          <w:lang w:val="en-US" w:eastAsia="zh-CN"/>
        </w:rPr>
        <w:t>《3万元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）事故财产损失率（《</w:t>
      </w:r>
      <w:r>
        <w:rPr>
          <w:rFonts w:hint="eastAsia" w:ascii="仿宋_GB2312" w:hAnsi="黑体" w:eastAsia="仿宋_GB2312"/>
          <w:b w:val="0"/>
          <w:bCs/>
          <w:sz w:val="30"/>
          <w:szCs w:val="30"/>
          <w:lang w:val="en-US" w:eastAsia="zh-CN"/>
        </w:rPr>
        <w:t>30%</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）事故发生率（《</w:t>
      </w:r>
      <w:r>
        <w:rPr>
          <w:rFonts w:hint="eastAsia" w:ascii="仿宋_GB2312" w:hAnsi="黑体" w:eastAsia="仿宋_GB2312"/>
          <w:sz w:val="30"/>
          <w:szCs w:val="30"/>
          <w:lang w:val="en-US" w:eastAsia="zh-CN"/>
        </w:rPr>
        <w:t>0.1%</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个产出指标评价标准分别为工作计划；</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工作要求</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w:t>
      </w:r>
      <w:r>
        <w:rPr>
          <w:rFonts w:hint="eastAsia" w:ascii="仿宋_GB2312" w:hAnsi="黑体" w:eastAsia="仿宋_GB2312"/>
          <w:sz w:val="30"/>
          <w:szCs w:val="30"/>
        </w:rPr>
        <w:t>调查。</w:t>
      </w:r>
    </w:p>
    <w:p>
      <w:pPr>
        <w:widowControl/>
        <w:ind w:firstLine="602" w:firstLineChars="200"/>
        <w:rPr>
          <w:rFonts w:ascii="仿宋_GB2312" w:hAnsi="黑体" w:eastAsia="仿宋_GB2312"/>
          <w:b/>
          <w:sz w:val="30"/>
          <w:szCs w:val="30"/>
        </w:rPr>
      </w:pPr>
      <w:r>
        <w:rPr>
          <w:rFonts w:hint="eastAsia" w:ascii="仿宋_GB2312" w:hAnsi="黑体" w:eastAsia="仿宋_GB2312"/>
          <w:b/>
          <w:sz w:val="30"/>
          <w:szCs w:val="30"/>
          <w:lang w:eastAsia="zh-CN"/>
        </w:rPr>
        <w:t>（二）防灾减灾</w:t>
      </w:r>
      <w:r>
        <w:rPr>
          <w:rFonts w:hint="eastAsia" w:ascii="仿宋_GB2312" w:hAnsi="黑体" w:eastAsia="仿宋_GB2312"/>
          <w:b/>
          <w:sz w:val="30"/>
          <w:szCs w:val="30"/>
        </w:rPr>
        <w:t>专项资金绩效目标指标说明。</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b w:val="0"/>
          <w:bCs/>
          <w:sz w:val="30"/>
          <w:szCs w:val="30"/>
        </w:rPr>
        <w:t>为</w:t>
      </w:r>
      <w:r>
        <w:rPr>
          <w:rFonts w:hint="eastAsia" w:ascii="仿宋_GB2312" w:hAnsi="黑体" w:eastAsia="仿宋_GB2312"/>
          <w:b w:val="0"/>
          <w:bCs/>
          <w:sz w:val="30"/>
          <w:szCs w:val="30"/>
          <w:lang w:eastAsia="zh-CN"/>
        </w:rPr>
        <w:t>提高村民安全意识和应对避险能力，防止灾害对村民生命及财产造成损失，</w:t>
      </w:r>
      <w:r>
        <w:rPr>
          <w:rFonts w:hint="eastAsia" w:ascii="仿宋_GB2312" w:hAnsi="黑体" w:eastAsia="仿宋_GB2312"/>
          <w:sz w:val="30"/>
          <w:szCs w:val="30"/>
        </w:rPr>
        <w:t>发放相关明白纸及条幅。</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2</w:t>
      </w:r>
      <w:r>
        <w:rPr>
          <w:rFonts w:hint="eastAsia" w:ascii="仿宋_GB2312" w:hAnsi="黑体" w:eastAsia="仿宋_GB2312"/>
          <w:sz w:val="30"/>
          <w:szCs w:val="30"/>
        </w:rPr>
        <w:t>万元。</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增强全面应急意识</w:t>
      </w:r>
      <w:r>
        <w:rPr>
          <w:rFonts w:hint="eastAsia" w:ascii="仿宋_GB2312" w:hAnsi="黑体" w:eastAsia="仿宋_GB2312"/>
          <w:sz w:val="30"/>
          <w:szCs w:val="30"/>
        </w:rPr>
        <w:t>。（2）全面治理各类</w:t>
      </w:r>
      <w:r>
        <w:rPr>
          <w:rFonts w:hint="eastAsia" w:ascii="仿宋_GB2312" w:hAnsi="黑体" w:eastAsia="仿宋_GB2312"/>
          <w:sz w:val="30"/>
          <w:szCs w:val="30"/>
          <w:lang w:eastAsia="zh-CN"/>
        </w:rPr>
        <w:t>灾害</w:t>
      </w:r>
      <w:r>
        <w:rPr>
          <w:rFonts w:hint="eastAsia" w:ascii="仿宋_GB2312" w:hAnsi="黑体" w:eastAsia="仿宋_GB2312"/>
          <w:sz w:val="30"/>
          <w:szCs w:val="30"/>
        </w:rPr>
        <w:t>隐患，</w:t>
      </w:r>
      <w:r>
        <w:rPr>
          <w:rFonts w:hint="eastAsia" w:ascii="仿宋_GB2312" w:hAnsi="黑体" w:eastAsia="仿宋_GB2312"/>
          <w:sz w:val="30"/>
          <w:szCs w:val="30"/>
          <w:lang w:eastAsia="zh-CN"/>
        </w:rPr>
        <w:t>确保无灾害</w:t>
      </w:r>
      <w:r>
        <w:rPr>
          <w:rFonts w:hint="eastAsia" w:ascii="仿宋_GB2312" w:hAnsi="黑体" w:eastAsia="仿宋_GB2312"/>
          <w:sz w:val="30"/>
          <w:szCs w:val="30"/>
        </w:rPr>
        <w:t>发生。</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灾害发生次数（《</w:t>
      </w:r>
      <w:r>
        <w:rPr>
          <w:rFonts w:hint="eastAsia" w:ascii="仿宋_GB2312" w:hAnsi="黑体" w:eastAsia="仿宋_GB2312"/>
          <w:sz w:val="30"/>
          <w:szCs w:val="30"/>
          <w:lang w:val="en-US" w:eastAsia="zh-CN"/>
        </w:rPr>
        <w:t>5次</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）宣传目标普及率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）按时完成宣传工作（</w:t>
      </w:r>
      <w:r>
        <w:rPr>
          <w:rFonts w:hint="eastAsia" w:ascii="仿宋_GB2312" w:hAnsi="黑体" w:eastAsia="仿宋_GB2312"/>
          <w:sz w:val="30"/>
          <w:szCs w:val="30"/>
          <w:lang w:val="en-US" w:eastAsia="zh-CN"/>
        </w:rPr>
        <w:t>》98%</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发生灾害受灾情况（</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）村民财产损失率（《</w:t>
      </w:r>
      <w:r>
        <w:rPr>
          <w:rFonts w:hint="eastAsia" w:ascii="仿宋_GB2312" w:hAnsi="黑体" w:eastAsia="仿宋_GB2312"/>
          <w:b w:val="0"/>
          <w:bCs/>
          <w:sz w:val="30"/>
          <w:szCs w:val="30"/>
          <w:lang w:val="en-US" w:eastAsia="zh-CN"/>
        </w:rPr>
        <w:t>2%</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）自然资源受灾率（《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19"/>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个产出指标评价标准分别为工作计划；</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工作计划和实际统计结果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w:t>
      </w:r>
      <w:r>
        <w:rPr>
          <w:rFonts w:hint="eastAsia" w:ascii="仿宋_GB2312" w:hAnsi="黑体" w:eastAsia="仿宋_GB2312"/>
          <w:sz w:val="30"/>
          <w:szCs w:val="30"/>
          <w:lang w:eastAsia="zh-CN"/>
        </w:rPr>
        <w:t>走访</w:t>
      </w:r>
      <w:r>
        <w:rPr>
          <w:rFonts w:hint="eastAsia" w:ascii="仿宋_GB2312" w:hAnsi="黑体" w:eastAsia="仿宋_GB2312"/>
          <w:sz w:val="30"/>
          <w:szCs w:val="30"/>
        </w:rPr>
        <w:t>。</w:t>
      </w:r>
    </w:p>
    <w:p>
      <w:pPr>
        <w:widowControl/>
        <w:ind w:firstLine="602" w:firstLineChars="200"/>
        <w:rPr>
          <w:rFonts w:hint="eastAsia" w:ascii="仿宋_GB2312" w:hAnsi="黑体" w:eastAsia="仿宋_GB2312"/>
          <w:b/>
          <w:color w:val="C00000"/>
          <w:sz w:val="30"/>
          <w:szCs w:val="30"/>
          <w:lang w:eastAsia="zh-CN"/>
        </w:rPr>
      </w:pPr>
      <w:r>
        <w:rPr>
          <w:rFonts w:hint="eastAsia" w:ascii="仿宋_GB2312" w:hAnsi="黑体" w:eastAsia="仿宋_GB2312"/>
          <w:b/>
          <w:color w:val="auto"/>
          <w:sz w:val="30"/>
          <w:szCs w:val="30"/>
        </w:rPr>
        <w:t>3、城镇规划建设管理的专项项目有</w:t>
      </w:r>
      <w:r>
        <w:rPr>
          <w:rFonts w:hint="eastAsia" w:ascii="仿宋_GB2312" w:hAnsi="黑体" w:eastAsia="仿宋_GB2312"/>
          <w:b/>
          <w:color w:val="auto"/>
          <w:sz w:val="30"/>
          <w:szCs w:val="30"/>
          <w:lang w:val="en-US" w:eastAsia="zh-CN"/>
        </w:rPr>
        <w:t>5</w:t>
      </w:r>
      <w:r>
        <w:rPr>
          <w:rFonts w:hint="eastAsia" w:ascii="仿宋_GB2312" w:hAnsi="黑体" w:eastAsia="仿宋_GB2312"/>
          <w:b/>
          <w:color w:val="auto"/>
          <w:sz w:val="30"/>
          <w:szCs w:val="30"/>
        </w:rPr>
        <w:t>个</w:t>
      </w:r>
      <w:r>
        <w:rPr>
          <w:rFonts w:hint="eastAsia" w:ascii="仿宋_GB2312" w:hAnsi="黑体" w:eastAsia="仿宋_GB2312"/>
          <w:b/>
          <w:color w:val="auto"/>
          <w:sz w:val="30"/>
          <w:szCs w:val="30"/>
          <w:lang w:eastAsia="zh-CN"/>
        </w:rPr>
        <w:t>（</w:t>
      </w:r>
      <w:r>
        <w:rPr>
          <w:rFonts w:hint="eastAsia" w:ascii="仿宋_GB2312" w:hAnsi="黑体" w:eastAsia="仿宋_GB2312"/>
          <w:b/>
          <w:color w:val="auto"/>
          <w:sz w:val="30"/>
          <w:szCs w:val="30"/>
          <w:lang w:val="en-US" w:eastAsia="zh-CN"/>
        </w:rPr>
        <w:t>127.29万元</w:t>
      </w:r>
      <w:r>
        <w:rPr>
          <w:rFonts w:hint="eastAsia" w:ascii="仿宋_GB2312" w:hAnsi="黑体" w:eastAsia="仿宋_GB2312"/>
          <w:b/>
          <w:color w:val="auto"/>
          <w:sz w:val="30"/>
          <w:szCs w:val="30"/>
          <w:lang w:eastAsia="zh-CN"/>
        </w:rPr>
        <w:t>）</w:t>
      </w:r>
    </w:p>
    <w:p>
      <w:pPr>
        <w:pStyle w:val="7"/>
        <w:widowControl/>
        <w:numPr>
          <w:ilvl w:val="0"/>
          <w:numId w:val="20"/>
        </w:numPr>
        <w:ind w:left="0" w:firstLine="640" w:firstLineChars="0"/>
        <w:rPr>
          <w:rFonts w:ascii="仿宋_GB2312" w:hAnsi="黑体" w:eastAsia="仿宋_GB2312"/>
          <w:sz w:val="30"/>
          <w:szCs w:val="30"/>
        </w:rPr>
      </w:pPr>
      <w:r>
        <w:rPr>
          <w:rFonts w:hint="eastAsia" w:ascii="仿宋_GB2312" w:hAnsi="黑体" w:eastAsia="仿宋_GB2312"/>
          <w:b/>
          <w:sz w:val="30"/>
          <w:szCs w:val="30"/>
        </w:rPr>
        <w:t>农村公路养护绩效目标指标说明。</w:t>
      </w:r>
    </w:p>
    <w:p>
      <w:pPr>
        <w:pStyle w:val="7"/>
        <w:widowControl/>
        <w:numPr>
          <w:ilvl w:val="0"/>
          <w:numId w:val="21"/>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为履行城镇规划建设管理活动职责，该项目预计用于：1.雨季前道路简单维护；2.雨季后冬季前简单维护；3.应付农村公路堵塞的突发情况。</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共安排一般公共预算资18万元。</w:t>
      </w:r>
    </w:p>
    <w:p>
      <w:pPr>
        <w:pStyle w:val="7"/>
        <w:widowControl/>
        <w:numPr>
          <w:ilvl w:val="0"/>
          <w:numId w:val="21"/>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保证道路养护工作及时进行</w:t>
      </w:r>
      <w:r>
        <w:rPr>
          <w:rFonts w:hint="eastAsia" w:ascii="仿宋_GB2312" w:hAnsi="黑体" w:eastAsia="仿宋_GB2312"/>
          <w:sz w:val="30"/>
          <w:szCs w:val="30"/>
        </w:rPr>
        <w:t>。（2）保证乡村道路基本畅通。</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养护人员数量（</w:t>
      </w:r>
      <w:r>
        <w:rPr>
          <w:rFonts w:hint="eastAsia" w:ascii="仿宋_GB2312" w:hAnsi="黑体" w:eastAsia="仿宋_GB2312"/>
          <w:sz w:val="30"/>
          <w:szCs w:val="30"/>
          <w:lang w:val="en-US" w:eastAsia="zh-CN"/>
        </w:rPr>
        <w:t>4人</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）保证农村道路基本通畅；（</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）道路养护工作及时进行（</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成本控制在预算内（</w:t>
      </w:r>
      <w:r>
        <w:rPr>
          <w:rFonts w:hint="eastAsia" w:ascii="仿宋_GB2312" w:hAnsi="黑体" w:eastAsia="仿宋_GB2312"/>
          <w:sz w:val="30"/>
          <w:szCs w:val="30"/>
          <w:lang w:val="en-US" w:eastAsia="zh-CN"/>
        </w:rPr>
        <w:t>《18万元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）保障农民生产生活条件（优）；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）农村道路长期使用性。</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1"/>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个产出指标评价标准为按要求控制</w:t>
      </w:r>
      <w:r>
        <w:rPr>
          <w:rFonts w:hint="eastAsia" w:ascii="仿宋_GB2312" w:hAnsi="黑体" w:eastAsia="仿宋_GB2312"/>
          <w:sz w:val="30"/>
          <w:szCs w:val="30"/>
          <w:lang w:eastAsia="zh-CN"/>
        </w:rPr>
        <w:t>和财务数据</w:t>
      </w:r>
      <w:r>
        <w:rPr>
          <w:rFonts w:hint="eastAsia" w:ascii="仿宋_GB2312" w:hAnsi="黑体" w:eastAsia="仿宋_GB2312"/>
          <w:sz w:val="30"/>
          <w:szCs w:val="30"/>
        </w:rPr>
        <w:t>；对2个效果指标评价标准为按</w:t>
      </w:r>
      <w:r>
        <w:rPr>
          <w:rFonts w:hint="eastAsia" w:ascii="仿宋_GB2312" w:hAnsi="黑体" w:eastAsia="仿宋_GB2312"/>
          <w:sz w:val="30"/>
          <w:szCs w:val="30"/>
          <w:lang w:eastAsia="zh-CN"/>
        </w:rPr>
        <w:t>实际统计测算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满意度指标评价标准为走访调研。</w:t>
      </w:r>
    </w:p>
    <w:p>
      <w:pPr>
        <w:pStyle w:val="7"/>
        <w:widowControl/>
        <w:numPr>
          <w:ilvl w:val="0"/>
          <w:numId w:val="20"/>
        </w:numPr>
        <w:ind w:left="0" w:firstLine="640" w:firstLineChars="0"/>
        <w:rPr>
          <w:rFonts w:ascii="仿宋_GB2312" w:hAnsi="黑体" w:eastAsia="仿宋_GB2312"/>
          <w:b/>
          <w:sz w:val="30"/>
          <w:szCs w:val="30"/>
        </w:rPr>
      </w:pPr>
      <w:r>
        <w:rPr>
          <w:rFonts w:hint="eastAsia" w:ascii="仿宋_GB2312" w:hAnsi="黑体" w:eastAsia="仿宋_GB2312"/>
          <w:b/>
          <w:sz w:val="30"/>
          <w:szCs w:val="30"/>
        </w:rPr>
        <w:t>雹神庙村南山作业路建设专项绩效目标指标说明。</w:t>
      </w:r>
    </w:p>
    <w:p>
      <w:pPr>
        <w:pStyle w:val="7"/>
        <w:widowControl/>
        <w:numPr>
          <w:ilvl w:val="0"/>
          <w:numId w:val="22"/>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为履行城镇规划建设管理活动职责，我部门按着实际情况申请资金用于南山作业路建设，计划2020年4月份开工，2020年7月份完工。</w:t>
      </w:r>
      <w:r>
        <w:rPr>
          <w:rFonts w:hint="eastAsia" w:ascii="仿宋_GB2312" w:hAnsi="黑体" w:eastAsia="仿宋_GB2312"/>
          <w:b/>
          <w:sz w:val="30"/>
          <w:szCs w:val="30"/>
        </w:rPr>
        <w:t>安排情况：</w:t>
      </w:r>
      <w:r>
        <w:rPr>
          <w:rFonts w:hint="eastAsia" w:ascii="仿宋_GB2312" w:hAnsi="黑体" w:eastAsia="仿宋_GB2312"/>
          <w:sz w:val="30"/>
          <w:szCs w:val="30"/>
        </w:rPr>
        <w:t>实施此项目共安排一般公共预算资金</w:t>
      </w:r>
      <w:r>
        <w:rPr>
          <w:rFonts w:hint="eastAsia" w:ascii="仿宋_GB2312" w:hAnsi="黑体" w:eastAsia="仿宋_GB2312"/>
          <w:sz w:val="30"/>
          <w:szCs w:val="30"/>
          <w:lang w:val="en-US" w:eastAsia="zh-CN"/>
        </w:rPr>
        <w:t>20</w:t>
      </w:r>
      <w:r>
        <w:rPr>
          <w:rFonts w:hint="eastAsia" w:ascii="仿宋_GB2312" w:hAnsi="黑体" w:eastAsia="仿宋_GB2312"/>
          <w:sz w:val="30"/>
          <w:szCs w:val="30"/>
        </w:rPr>
        <w:t>万元。</w:t>
      </w:r>
    </w:p>
    <w:p>
      <w:pPr>
        <w:pStyle w:val="7"/>
        <w:widowControl/>
        <w:numPr>
          <w:ilvl w:val="0"/>
          <w:numId w:val="22"/>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农村生活条件得到改善</w:t>
      </w:r>
      <w:r>
        <w:rPr>
          <w:rFonts w:hint="eastAsia" w:ascii="仿宋_GB2312" w:hAnsi="黑体" w:eastAsia="仿宋_GB2312"/>
          <w:sz w:val="30"/>
          <w:szCs w:val="30"/>
        </w:rPr>
        <w:t>。（2）</w:t>
      </w:r>
      <w:r>
        <w:rPr>
          <w:rFonts w:hint="eastAsia" w:ascii="仿宋_GB2312" w:hAnsi="黑体" w:eastAsia="仿宋_GB2312"/>
          <w:sz w:val="30"/>
          <w:szCs w:val="30"/>
          <w:lang w:eastAsia="zh-CN"/>
        </w:rPr>
        <w:t>道路验收合格，</w:t>
      </w:r>
      <w:r>
        <w:rPr>
          <w:rFonts w:hint="eastAsia" w:ascii="仿宋_GB2312" w:hAnsi="黑体" w:eastAsia="仿宋_GB2312"/>
          <w:sz w:val="30"/>
          <w:szCs w:val="30"/>
        </w:rPr>
        <w:t>长1000米，路基宽8米，水泥路面5米，路面厚度15-18厘米。</w:t>
      </w:r>
    </w:p>
    <w:p>
      <w:pPr>
        <w:pStyle w:val="7"/>
        <w:widowControl/>
        <w:numPr>
          <w:ilvl w:val="0"/>
          <w:numId w:val="1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路面宽度（</w:t>
      </w:r>
      <w:r>
        <w:rPr>
          <w:rFonts w:hint="eastAsia" w:ascii="仿宋_GB2312" w:hAnsi="黑体" w:eastAsia="仿宋_GB2312"/>
          <w:sz w:val="30"/>
          <w:szCs w:val="30"/>
          <w:lang w:val="en-US" w:eastAsia="zh-CN"/>
        </w:rPr>
        <w:t>8米</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）路面长度达标</w:t>
      </w:r>
      <w:r>
        <w:rPr>
          <w:rFonts w:hint="eastAsia" w:ascii="仿宋_GB2312" w:hAnsi="黑体" w:eastAsia="仿宋_GB2312"/>
          <w:sz w:val="30"/>
          <w:szCs w:val="30"/>
          <w:lang w:val="en-US" w:eastAsia="zh-CN"/>
        </w:rPr>
        <w:t>（1000米）</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w:t>
      </w:r>
      <w:r>
        <w:rPr>
          <w:rFonts w:hint="eastAsia" w:ascii="仿宋_GB2312" w:hAnsi="黑体" w:eastAsia="仿宋_GB2312"/>
          <w:sz w:val="30"/>
          <w:szCs w:val="30"/>
          <w:lang w:val="en-US" w:eastAsia="zh-CN"/>
        </w:rPr>
        <w:t>20万元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）村民财产损失率（《</w:t>
      </w:r>
      <w:r>
        <w:rPr>
          <w:rFonts w:hint="eastAsia" w:ascii="仿宋_GB2312" w:hAnsi="黑体" w:eastAsia="仿宋_GB2312"/>
          <w:b w:val="0"/>
          <w:bCs/>
          <w:sz w:val="30"/>
          <w:szCs w:val="30"/>
          <w:lang w:val="en-US" w:eastAsia="zh-CN"/>
        </w:rPr>
        <w:t>2%</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）自然资源受灾率（《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2"/>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个产出指标评价标准分别为决算报告</w:t>
      </w:r>
      <w:r>
        <w:rPr>
          <w:rFonts w:hint="eastAsia" w:ascii="仿宋_GB2312" w:hAnsi="黑体" w:eastAsia="仿宋_GB2312"/>
          <w:sz w:val="30"/>
          <w:szCs w:val="30"/>
          <w:lang w:eastAsia="zh-CN"/>
        </w:rPr>
        <w:t>和财务报告</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实际统计测算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w:t>
      </w:r>
      <w:r>
        <w:rPr>
          <w:rFonts w:hint="eastAsia" w:ascii="仿宋_GB2312" w:hAnsi="黑体" w:eastAsia="仿宋_GB2312"/>
          <w:sz w:val="30"/>
          <w:szCs w:val="30"/>
        </w:rPr>
        <w:t>调查。</w:t>
      </w:r>
    </w:p>
    <w:p>
      <w:pPr>
        <w:pStyle w:val="7"/>
        <w:widowControl/>
        <w:numPr>
          <w:ilvl w:val="0"/>
          <w:numId w:val="20"/>
        </w:numPr>
        <w:ind w:left="0" w:firstLine="640" w:firstLineChars="0"/>
        <w:rPr>
          <w:rFonts w:ascii="仿宋_GB2312" w:hAnsi="黑体" w:eastAsia="仿宋_GB2312"/>
          <w:b/>
          <w:sz w:val="30"/>
          <w:szCs w:val="30"/>
        </w:rPr>
      </w:pPr>
      <w:r>
        <w:rPr>
          <w:rFonts w:hint="eastAsia" w:ascii="仿宋_GB2312" w:hAnsi="黑体" w:eastAsia="仿宋_GB2312"/>
          <w:b/>
          <w:sz w:val="30"/>
          <w:szCs w:val="30"/>
          <w:lang w:eastAsia="zh-CN"/>
        </w:rPr>
        <w:t>土洞子村文化广场建设（历史遗留问题还欠款）</w:t>
      </w:r>
      <w:r>
        <w:rPr>
          <w:rFonts w:hint="eastAsia" w:ascii="仿宋_GB2312" w:hAnsi="黑体" w:eastAsia="仿宋_GB2312"/>
          <w:b/>
          <w:sz w:val="30"/>
          <w:szCs w:val="30"/>
        </w:rPr>
        <w:t>绩效目标指标说明。</w:t>
      </w:r>
    </w:p>
    <w:p>
      <w:pPr>
        <w:pStyle w:val="7"/>
        <w:widowControl/>
        <w:numPr>
          <w:ilvl w:val="0"/>
          <w:numId w:val="23"/>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lang w:val="en-US" w:eastAsia="zh-CN"/>
        </w:rPr>
        <w:t>2017年土洞子村被列为区级美丽乡村示范村，为活跃村民业务文化生活，修建广场一处，面积为1170平方米，已验收合格，由承德市隆利建筑装修装饰有限公司建设，资金缺口30万元。</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30</w:t>
      </w:r>
      <w:r>
        <w:rPr>
          <w:rFonts w:hint="eastAsia" w:ascii="仿宋_GB2312" w:hAnsi="黑体" w:eastAsia="仿宋_GB2312"/>
          <w:sz w:val="30"/>
          <w:szCs w:val="30"/>
        </w:rPr>
        <w:t>万元。</w:t>
      </w:r>
    </w:p>
    <w:p>
      <w:pPr>
        <w:pStyle w:val="7"/>
        <w:widowControl/>
        <w:numPr>
          <w:ilvl w:val="0"/>
          <w:numId w:val="23"/>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为村民提供文化活动场所一处</w:t>
      </w:r>
      <w:r>
        <w:rPr>
          <w:rFonts w:hint="eastAsia" w:ascii="仿宋_GB2312" w:hAnsi="黑体" w:eastAsia="仿宋_GB2312"/>
          <w:sz w:val="30"/>
          <w:szCs w:val="30"/>
        </w:rPr>
        <w:t>。（2）</w:t>
      </w:r>
      <w:r>
        <w:rPr>
          <w:rFonts w:hint="eastAsia" w:ascii="仿宋_GB2312" w:hAnsi="黑体" w:eastAsia="仿宋_GB2312"/>
          <w:sz w:val="30"/>
          <w:szCs w:val="30"/>
          <w:lang w:eastAsia="zh-CN"/>
        </w:rPr>
        <w:t>活跃村民业余文化生活</w:t>
      </w:r>
      <w:r>
        <w:rPr>
          <w:rFonts w:hint="eastAsia" w:ascii="仿宋_GB2312" w:hAnsi="黑体" w:eastAsia="仿宋_GB2312"/>
          <w:sz w:val="30"/>
          <w:szCs w:val="30"/>
        </w:rPr>
        <w:t>。</w:t>
      </w:r>
    </w:p>
    <w:p>
      <w:pPr>
        <w:pStyle w:val="7"/>
        <w:widowControl/>
        <w:numPr>
          <w:ilvl w:val="0"/>
          <w:numId w:val="23"/>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广场面积（</w:t>
      </w:r>
      <w:r>
        <w:rPr>
          <w:rFonts w:hint="eastAsia" w:ascii="仿宋_GB2312" w:hAnsi="黑体" w:eastAsia="仿宋_GB2312"/>
          <w:sz w:val="30"/>
          <w:szCs w:val="30"/>
          <w:lang w:val="en-US" w:eastAsia="zh-CN"/>
        </w:rPr>
        <w:t>1170平方米</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）工程验收合格率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）资金按时到位率（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成本控制在中标价格内（《</w:t>
      </w:r>
      <w:r>
        <w:rPr>
          <w:rFonts w:hint="eastAsia" w:ascii="仿宋_GB2312" w:hAnsi="黑体" w:eastAsia="仿宋_GB2312"/>
          <w:sz w:val="30"/>
          <w:szCs w:val="30"/>
          <w:lang w:val="en-US" w:eastAsia="zh-CN"/>
        </w:rPr>
        <w:t>30万元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）资金使用效益（</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）优化农村生活环境，活跃村民业余文化生活。</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（群众满意度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3"/>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验收报告</w:t>
      </w:r>
      <w:r>
        <w:rPr>
          <w:rFonts w:hint="eastAsia" w:ascii="仿宋_GB2312" w:hAnsi="黑体" w:eastAsia="仿宋_GB2312"/>
          <w:sz w:val="30"/>
          <w:szCs w:val="30"/>
        </w:rPr>
        <w:t>和财务数据；</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实际统计测算和走访调查</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满意度指标评价标准为调查表。</w:t>
      </w:r>
    </w:p>
    <w:p>
      <w:pPr>
        <w:widowControl/>
        <w:ind w:firstLine="602" w:firstLineChars="200"/>
        <w:rPr>
          <w:rFonts w:ascii="仿宋_GB2312" w:hAnsi="黑体" w:eastAsia="仿宋_GB2312"/>
          <w:b/>
          <w:sz w:val="30"/>
          <w:szCs w:val="30"/>
        </w:rPr>
      </w:pPr>
      <w:r>
        <w:rPr>
          <w:rFonts w:hint="eastAsia" w:ascii="仿宋_GB2312" w:hAnsi="黑体" w:eastAsia="仿宋_GB2312"/>
          <w:b/>
          <w:sz w:val="30"/>
          <w:szCs w:val="30"/>
        </w:rPr>
        <w:t>（四）“四类重点”对象租赁安全住房绩效目标指标说明。</w:t>
      </w:r>
    </w:p>
    <w:p>
      <w:pPr>
        <w:pStyle w:val="7"/>
        <w:widowControl/>
        <w:numPr>
          <w:ilvl w:val="0"/>
          <w:numId w:val="24"/>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w:t>
      </w:r>
      <w:r>
        <w:rPr>
          <w:rFonts w:hint="eastAsia" w:ascii="仿宋_GB2312" w:hAnsi="黑体" w:eastAsia="仿宋_GB2312"/>
          <w:sz w:val="30"/>
          <w:szCs w:val="30"/>
          <w:lang w:eastAsia="zh-CN"/>
        </w:rPr>
        <w:t>解决“四类重点”对象安全住房问题，</w:t>
      </w:r>
      <w:r>
        <w:rPr>
          <w:rFonts w:hint="eastAsia" w:ascii="仿宋_GB2312" w:hAnsi="黑体" w:eastAsia="仿宋_GB2312"/>
          <w:sz w:val="30"/>
          <w:szCs w:val="30"/>
        </w:rPr>
        <w:t>需要</w:t>
      </w:r>
      <w:r>
        <w:rPr>
          <w:rFonts w:hint="eastAsia" w:ascii="仿宋_GB2312" w:hAnsi="黑体" w:eastAsia="仿宋_GB2312"/>
          <w:sz w:val="30"/>
          <w:szCs w:val="30"/>
          <w:lang w:eastAsia="zh-CN"/>
        </w:rPr>
        <w:t>为</w:t>
      </w:r>
      <w:r>
        <w:rPr>
          <w:rFonts w:hint="eastAsia" w:ascii="仿宋_GB2312" w:hAnsi="黑体" w:eastAsia="仿宋_GB2312"/>
          <w:sz w:val="30"/>
          <w:szCs w:val="30"/>
          <w:lang w:val="en-US" w:eastAsia="zh-CN"/>
        </w:rPr>
        <w:t>4名建档立卡贫困户</w:t>
      </w:r>
      <w:r>
        <w:rPr>
          <w:rFonts w:hint="eastAsia" w:ascii="仿宋_GB2312" w:hAnsi="黑体" w:eastAsia="仿宋_GB2312"/>
          <w:sz w:val="30"/>
          <w:szCs w:val="30"/>
        </w:rPr>
        <w:t>租赁住房，其中马明起</w:t>
      </w:r>
      <w:r>
        <w:rPr>
          <w:rFonts w:hint="eastAsia" w:ascii="仿宋_GB2312" w:hAnsi="黑体" w:eastAsia="仿宋_GB2312"/>
          <w:sz w:val="30"/>
          <w:szCs w:val="30"/>
          <w:lang w:eastAsia="zh-CN"/>
        </w:rPr>
        <w:t>、邢国、穆佳丽分别为</w:t>
      </w:r>
      <w:r>
        <w:rPr>
          <w:rFonts w:hint="eastAsia" w:ascii="仿宋_GB2312" w:hAnsi="黑体" w:eastAsia="仿宋_GB2312"/>
          <w:sz w:val="30"/>
          <w:szCs w:val="30"/>
          <w:lang w:val="en-US" w:eastAsia="zh-CN"/>
        </w:rPr>
        <w:t>6000元/年，王勤5000元/年</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此项目共安排一般公共预算资金2.</w:t>
      </w:r>
      <w:r>
        <w:rPr>
          <w:rFonts w:hint="eastAsia" w:ascii="仿宋_GB2312" w:hAnsi="黑体" w:eastAsia="仿宋_GB2312"/>
          <w:sz w:val="30"/>
          <w:szCs w:val="30"/>
          <w:lang w:val="en-US" w:eastAsia="zh-CN"/>
        </w:rPr>
        <w:t>3</w:t>
      </w:r>
      <w:r>
        <w:rPr>
          <w:rFonts w:hint="eastAsia" w:ascii="仿宋_GB2312" w:hAnsi="黑体" w:eastAsia="仿宋_GB2312"/>
          <w:sz w:val="30"/>
          <w:szCs w:val="30"/>
        </w:rPr>
        <w:t>万元。</w:t>
      </w:r>
    </w:p>
    <w:p>
      <w:pPr>
        <w:pStyle w:val="7"/>
        <w:widowControl/>
        <w:numPr>
          <w:ilvl w:val="0"/>
          <w:numId w:val="24"/>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（1）解决</w:t>
      </w:r>
      <w:r>
        <w:rPr>
          <w:rFonts w:hint="eastAsia" w:ascii="仿宋_GB2312" w:hAnsi="黑体" w:eastAsia="仿宋_GB2312"/>
          <w:sz w:val="30"/>
          <w:szCs w:val="30"/>
          <w:lang w:eastAsia="zh-CN"/>
        </w:rPr>
        <w:t>四类重点户</w:t>
      </w:r>
      <w:r>
        <w:rPr>
          <w:rFonts w:hint="eastAsia" w:ascii="仿宋_GB2312" w:hAnsi="黑体" w:eastAsia="仿宋_GB2312"/>
          <w:sz w:val="30"/>
          <w:szCs w:val="30"/>
        </w:rPr>
        <w:t>安全住房问题。（2）</w:t>
      </w:r>
      <w:r>
        <w:rPr>
          <w:rFonts w:hint="eastAsia" w:ascii="仿宋_GB2312" w:hAnsi="黑体" w:eastAsia="仿宋_GB2312"/>
          <w:sz w:val="30"/>
          <w:szCs w:val="30"/>
          <w:lang w:eastAsia="zh-CN"/>
        </w:rPr>
        <w:t>按时支付资金</w:t>
      </w:r>
      <w:r>
        <w:rPr>
          <w:rFonts w:hint="eastAsia" w:ascii="仿宋_GB2312" w:hAnsi="黑体" w:eastAsia="仿宋_GB2312"/>
          <w:sz w:val="30"/>
          <w:szCs w:val="30"/>
        </w:rPr>
        <w:t>。</w:t>
      </w:r>
    </w:p>
    <w:p>
      <w:pPr>
        <w:pStyle w:val="7"/>
        <w:widowControl/>
        <w:numPr>
          <w:ilvl w:val="0"/>
          <w:numId w:val="24"/>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租赁安全住房数量（</w:t>
      </w:r>
      <w:r>
        <w:rPr>
          <w:rFonts w:hint="eastAsia" w:ascii="仿宋_GB2312" w:hAnsi="黑体" w:eastAsia="仿宋_GB2312"/>
          <w:sz w:val="30"/>
          <w:szCs w:val="30"/>
          <w:lang w:val="en-US" w:eastAsia="zh-CN"/>
        </w:rPr>
        <w:t>4处</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）租赁房屋等级</w:t>
      </w:r>
      <w:r>
        <w:rPr>
          <w:rFonts w:hint="eastAsia" w:ascii="仿宋_GB2312" w:hAnsi="黑体" w:eastAsia="仿宋_GB2312"/>
          <w:sz w:val="30"/>
          <w:szCs w:val="30"/>
          <w:lang w:val="en-US" w:eastAsia="zh-CN"/>
        </w:rPr>
        <w:t>（安全）</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w:t>
      </w:r>
      <w:r>
        <w:rPr>
          <w:rFonts w:hint="eastAsia" w:ascii="仿宋_GB2312" w:hAnsi="黑体" w:eastAsia="仿宋_GB2312"/>
          <w:sz w:val="30"/>
          <w:szCs w:val="30"/>
          <w:lang w:val="en-US" w:eastAsia="zh-CN"/>
        </w:rPr>
        <w:t>《2.3万元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）解决四类重点户安全年住房问题；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）对脱贫攻坚工作产生可持续影响。</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（四类户满意度</w:t>
      </w:r>
      <w:r>
        <w:rPr>
          <w:rFonts w:hint="eastAsia" w:ascii="仿宋_GB2312" w:hAnsi="黑体" w:eastAsia="仿宋_GB2312"/>
          <w:b w:val="0"/>
          <w:bCs/>
          <w:sz w:val="30"/>
          <w:szCs w:val="30"/>
          <w:lang w:val="en-US" w:eastAsia="zh-CN"/>
        </w:rPr>
        <w:t>100%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4"/>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个产出指标评价标准分别为控制数和财务数据；</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实施方案和工作要求</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调查问卷</w:t>
      </w:r>
      <w:r>
        <w:rPr>
          <w:rFonts w:hint="eastAsia" w:ascii="仿宋_GB2312" w:hAnsi="黑体" w:eastAsia="仿宋_GB2312"/>
          <w:sz w:val="30"/>
          <w:szCs w:val="30"/>
        </w:rPr>
        <w:t>。</w:t>
      </w:r>
    </w:p>
    <w:p>
      <w:pPr>
        <w:pStyle w:val="7"/>
        <w:widowControl/>
        <w:numPr>
          <w:ilvl w:val="0"/>
          <w:numId w:val="0"/>
        </w:numPr>
        <w:ind w:left="709" w:leftChars="0"/>
        <w:rPr>
          <w:rFonts w:ascii="仿宋_GB2312" w:hAnsi="黑体" w:eastAsia="仿宋_GB2312"/>
          <w:sz w:val="30"/>
          <w:szCs w:val="30"/>
        </w:rPr>
      </w:pPr>
      <w:r>
        <w:rPr>
          <w:rFonts w:hint="eastAsia" w:ascii="仿宋_GB2312" w:hAnsi="黑体" w:eastAsia="仿宋_GB2312"/>
          <w:b/>
          <w:sz w:val="30"/>
          <w:szCs w:val="30"/>
          <w:lang w:eastAsia="zh-CN"/>
        </w:rPr>
        <w:t>（五）网格员工资及奖励</w:t>
      </w:r>
      <w:r>
        <w:rPr>
          <w:rFonts w:hint="eastAsia" w:ascii="仿宋_GB2312" w:hAnsi="黑体" w:eastAsia="仿宋_GB2312"/>
          <w:b/>
          <w:sz w:val="30"/>
          <w:szCs w:val="30"/>
        </w:rPr>
        <w:t>绩效目标指标说明。</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w:t>
      </w:r>
      <w:r>
        <w:rPr>
          <w:rFonts w:hint="eastAsia" w:ascii="仿宋_GB2312" w:hAnsi="黑体" w:eastAsia="仿宋_GB2312"/>
          <w:sz w:val="30"/>
          <w:szCs w:val="30"/>
          <w:lang w:eastAsia="zh-CN"/>
        </w:rPr>
        <w:t>进一步解决规范、提升网格化综合管理水平和能力问题，我镇需聘请</w:t>
      </w:r>
      <w:r>
        <w:rPr>
          <w:rFonts w:hint="eastAsia" w:ascii="仿宋_GB2312" w:hAnsi="黑体" w:eastAsia="仿宋_GB2312"/>
          <w:sz w:val="30"/>
          <w:szCs w:val="30"/>
          <w:lang w:val="en-US" w:eastAsia="zh-CN"/>
        </w:rPr>
        <w:t>38名网格员，1200元/人/年，并为其上人身意外保险，150元/人/年，年底考核奖励金1.7万元</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56.99</w:t>
      </w:r>
      <w:r>
        <w:rPr>
          <w:rFonts w:hint="eastAsia" w:ascii="仿宋_GB2312" w:hAnsi="黑体" w:eastAsia="仿宋_GB2312"/>
          <w:sz w:val="30"/>
          <w:szCs w:val="30"/>
        </w:rPr>
        <w:t>万元。</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保证网格化运行管理正常进行</w:t>
      </w:r>
      <w:r>
        <w:rPr>
          <w:rFonts w:hint="eastAsia" w:ascii="仿宋_GB2312" w:hAnsi="黑体" w:eastAsia="仿宋_GB2312"/>
          <w:sz w:val="30"/>
          <w:szCs w:val="30"/>
        </w:rPr>
        <w:t>。（2）</w:t>
      </w:r>
      <w:r>
        <w:rPr>
          <w:rFonts w:hint="eastAsia" w:ascii="仿宋_GB2312" w:hAnsi="黑体" w:eastAsia="仿宋_GB2312"/>
          <w:sz w:val="30"/>
          <w:szCs w:val="30"/>
          <w:lang w:eastAsia="zh-CN"/>
        </w:rPr>
        <w:t>达到多格合一的管理效果</w:t>
      </w:r>
      <w:r>
        <w:rPr>
          <w:rFonts w:hint="eastAsia" w:ascii="仿宋_GB2312" w:hAnsi="黑体" w:eastAsia="仿宋_GB2312"/>
          <w:sz w:val="30"/>
          <w:szCs w:val="30"/>
        </w:rPr>
        <w:t>。</w:t>
      </w:r>
    </w:p>
    <w:p>
      <w:pPr>
        <w:pStyle w:val="7"/>
        <w:widowControl/>
        <w:numPr>
          <w:ilvl w:val="0"/>
          <w:numId w:val="24"/>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人员数量（</w:t>
      </w:r>
      <w:r>
        <w:rPr>
          <w:rFonts w:hint="eastAsia" w:ascii="仿宋_GB2312" w:hAnsi="黑体" w:eastAsia="仿宋_GB2312"/>
          <w:sz w:val="30"/>
          <w:szCs w:val="30"/>
          <w:lang w:val="en-US" w:eastAsia="zh-CN"/>
        </w:rPr>
        <w:t>38人</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）网格化运行质量</w:t>
      </w:r>
      <w:r>
        <w:rPr>
          <w:rFonts w:hint="eastAsia" w:ascii="仿宋_GB2312" w:hAnsi="黑体" w:eastAsia="仿宋_GB2312"/>
          <w:sz w:val="30"/>
          <w:szCs w:val="30"/>
          <w:lang w:val="en-US" w:eastAsia="zh-CN"/>
        </w:rPr>
        <w:t>（优）</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）资金按时发放（</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成本控制在文件要求内（</w:t>
      </w:r>
      <w:r>
        <w:rPr>
          <w:rFonts w:hint="eastAsia" w:ascii="仿宋_GB2312" w:hAnsi="黑体" w:eastAsia="仿宋_GB2312"/>
          <w:sz w:val="30"/>
          <w:szCs w:val="30"/>
          <w:lang w:val="en-US" w:eastAsia="zh-CN"/>
        </w:rPr>
        <w:t>《56.99万元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）达到多格合一的管理效果；</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）对网格化管理水平产生可持续影响。</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（四类户满意度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个产出指标评价标准分别为财务数据和</w:t>
      </w:r>
      <w:r>
        <w:rPr>
          <w:rFonts w:hint="eastAsia" w:ascii="仿宋_GB2312" w:hAnsi="黑体" w:eastAsia="仿宋_GB2312"/>
          <w:sz w:val="30"/>
          <w:szCs w:val="30"/>
          <w:lang w:eastAsia="zh-CN"/>
        </w:rPr>
        <w:t>工作计划</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工作计划</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widowControl/>
        <w:ind w:firstLine="602" w:firstLineChars="200"/>
        <w:rPr>
          <w:rFonts w:hint="eastAsia" w:ascii="仿宋_GB2312" w:hAnsi="黑体" w:eastAsia="仿宋_GB2312"/>
          <w:b/>
          <w:color w:val="auto"/>
          <w:sz w:val="30"/>
          <w:szCs w:val="30"/>
          <w:lang w:eastAsia="zh-CN"/>
        </w:rPr>
      </w:pPr>
      <w:r>
        <w:rPr>
          <w:rFonts w:hint="eastAsia" w:ascii="仿宋_GB2312" w:hAnsi="黑体" w:eastAsia="仿宋_GB2312"/>
          <w:b/>
          <w:color w:val="auto"/>
          <w:sz w:val="30"/>
          <w:szCs w:val="30"/>
        </w:rPr>
        <w:t>4、综合治理工作的专项项目有</w:t>
      </w:r>
      <w:r>
        <w:rPr>
          <w:rFonts w:hint="eastAsia" w:ascii="仿宋_GB2312" w:hAnsi="黑体" w:eastAsia="仿宋_GB2312"/>
          <w:b/>
          <w:color w:val="auto"/>
          <w:sz w:val="30"/>
          <w:szCs w:val="30"/>
          <w:lang w:val="en-US" w:eastAsia="zh-CN"/>
        </w:rPr>
        <w:t>6</w:t>
      </w:r>
      <w:r>
        <w:rPr>
          <w:rFonts w:hint="eastAsia" w:ascii="仿宋_GB2312" w:hAnsi="黑体" w:eastAsia="仿宋_GB2312"/>
          <w:b/>
          <w:color w:val="auto"/>
          <w:sz w:val="30"/>
          <w:szCs w:val="30"/>
        </w:rPr>
        <w:t>个</w:t>
      </w:r>
      <w:r>
        <w:rPr>
          <w:rFonts w:hint="eastAsia" w:ascii="仿宋_GB2312" w:hAnsi="黑体" w:eastAsia="仿宋_GB2312"/>
          <w:b/>
          <w:color w:val="auto"/>
          <w:sz w:val="30"/>
          <w:szCs w:val="30"/>
          <w:lang w:eastAsia="zh-CN"/>
        </w:rPr>
        <w:t>（</w:t>
      </w:r>
      <w:r>
        <w:rPr>
          <w:rFonts w:hint="eastAsia" w:ascii="仿宋_GB2312" w:hAnsi="黑体" w:eastAsia="仿宋_GB2312"/>
          <w:b/>
          <w:color w:val="auto"/>
          <w:sz w:val="30"/>
          <w:szCs w:val="30"/>
          <w:lang w:val="en-US" w:eastAsia="zh-CN"/>
        </w:rPr>
        <w:t>35万元</w:t>
      </w:r>
      <w:r>
        <w:rPr>
          <w:rFonts w:hint="eastAsia" w:ascii="仿宋_GB2312" w:hAnsi="黑体" w:eastAsia="仿宋_GB2312"/>
          <w:b/>
          <w:color w:val="auto"/>
          <w:sz w:val="30"/>
          <w:szCs w:val="30"/>
          <w:lang w:eastAsia="zh-CN"/>
        </w:rPr>
        <w:t>）</w:t>
      </w:r>
    </w:p>
    <w:p>
      <w:pPr>
        <w:pStyle w:val="7"/>
        <w:widowControl/>
        <w:numPr>
          <w:ilvl w:val="0"/>
          <w:numId w:val="0"/>
        </w:numPr>
        <w:ind w:left="495" w:leftChars="0"/>
        <w:rPr>
          <w:rFonts w:ascii="仿宋_GB2312" w:hAnsi="黑体" w:eastAsia="仿宋_GB2312"/>
          <w:sz w:val="30"/>
          <w:szCs w:val="30"/>
        </w:rPr>
      </w:pPr>
      <w:r>
        <w:rPr>
          <w:rFonts w:hint="eastAsia" w:ascii="仿宋_GB2312" w:hAnsi="黑体" w:eastAsia="仿宋_GB2312"/>
          <w:b/>
          <w:sz w:val="30"/>
          <w:szCs w:val="30"/>
          <w:lang w:eastAsia="zh-CN"/>
        </w:rPr>
        <w:t>（一）</w:t>
      </w:r>
      <w:r>
        <w:rPr>
          <w:rFonts w:hint="eastAsia" w:ascii="仿宋_GB2312" w:hAnsi="黑体" w:eastAsia="仿宋_GB2312"/>
          <w:b/>
          <w:sz w:val="30"/>
          <w:szCs w:val="30"/>
        </w:rPr>
        <w:t>人民法庭办公用房租金绩效目标指标说明。</w:t>
      </w:r>
    </w:p>
    <w:p>
      <w:pPr>
        <w:pStyle w:val="7"/>
        <w:widowControl/>
        <w:numPr>
          <w:ilvl w:val="0"/>
          <w:numId w:val="26"/>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为履行综合治理工作活动职责，我部门需要租用人民法庭办公用房</w:t>
      </w:r>
      <w:r>
        <w:rPr>
          <w:rFonts w:hint="eastAsia" w:ascii="仿宋_GB2312" w:hAnsi="黑体" w:eastAsia="仿宋_GB2312"/>
          <w:sz w:val="30"/>
          <w:szCs w:val="30"/>
          <w:lang w:eastAsia="zh-CN"/>
        </w:rPr>
        <w:t>，镇政府与承德市奥体中心签订《承德市行政事业单位资产（房屋）租赁合同书》，通过中拍平台，租赁人民法庭办公用房一处</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2.85</w:t>
      </w:r>
      <w:r>
        <w:rPr>
          <w:rFonts w:hint="eastAsia" w:ascii="仿宋_GB2312" w:hAnsi="黑体" w:eastAsia="仿宋_GB2312"/>
          <w:sz w:val="30"/>
          <w:szCs w:val="30"/>
        </w:rPr>
        <w:t>万元。</w:t>
      </w:r>
    </w:p>
    <w:p>
      <w:pPr>
        <w:pStyle w:val="7"/>
        <w:widowControl/>
        <w:numPr>
          <w:ilvl w:val="0"/>
          <w:numId w:val="2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（1）为人民法庭正常办公提供场所，按时支付租金。（2）保证法庭正常办公，让群众满意。</w:t>
      </w:r>
    </w:p>
    <w:p>
      <w:pPr>
        <w:pStyle w:val="7"/>
        <w:widowControl/>
        <w:numPr>
          <w:ilvl w:val="0"/>
          <w:numId w:val="26"/>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场地面积（</w:t>
      </w:r>
      <w:r>
        <w:rPr>
          <w:rFonts w:hint="eastAsia" w:ascii="仿宋_GB2312" w:hAnsi="黑体" w:eastAsia="仿宋_GB2312"/>
          <w:sz w:val="30"/>
          <w:szCs w:val="30"/>
          <w:lang w:val="en-US" w:eastAsia="zh-CN"/>
        </w:rPr>
        <w:t>40平米</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）房屋使用率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）租金按时支付率（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租金价格（</w:t>
      </w:r>
      <w:r>
        <w:rPr>
          <w:rFonts w:hint="eastAsia" w:ascii="仿宋_GB2312" w:hAnsi="黑体" w:eastAsia="仿宋_GB2312"/>
          <w:sz w:val="30"/>
          <w:szCs w:val="30"/>
          <w:lang w:val="en-US" w:eastAsia="zh-CN"/>
        </w:rPr>
        <w:t>2.8万元</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）资金使用效益（》</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）案件办结率（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（受益群众满意度</w:t>
      </w:r>
      <w:r>
        <w:rPr>
          <w:rFonts w:hint="eastAsia" w:ascii="仿宋_GB2312" w:hAnsi="黑体" w:eastAsia="仿宋_GB2312"/>
          <w:b w:val="0"/>
          <w:bCs/>
          <w:sz w:val="30"/>
          <w:szCs w:val="30"/>
          <w:lang w:val="en-US" w:eastAsia="zh-CN"/>
        </w:rPr>
        <w:t>》90%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6"/>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w:t>
      </w:r>
      <w:r>
        <w:rPr>
          <w:rFonts w:hint="eastAsia" w:ascii="仿宋_GB2312" w:hAnsi="黑体" w:eastAsia="仿宋_GB2312"/>
          <w:sz w:val="30"/>
          <w:szCs w:val="30"/>
          <w:lang w:eastAsia="zh-CN"/>
        </w:rPr>
        <w:t>为合同约定和实际测算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指标评价标准为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抽样调查</w:t>
      </w:r>
      <w:r>
        <w:rPr>
          <w:rFonts w:hint="eastAsia" w:ascii="仿宋_GB2312" w:hAnsi="黑体" w:eastAsia="仿宋_GB2312"/>
          <w:sz w:val="30"/>
          <w:szCs w:val="30"/>
        </w:rPr>
        <w:t>。</w:t>
      </w:r>
    </w:p>
    <w:p>
      <w:pPr>
        <w:pStyle w:val="7"/>
        <w:widowControl/>
        <w:numPr>
          <w:ilvl w:val="0"/>
          <w:numId w:val="0"/>
        </w:numPr>
        <w:ind w:left="495" w:leftChars="0"/>
        <w:rPr>
          <w:rFonts w:ascii="仿宋_GB2312" w:hAnsi="黑体" w:eastAsia="仿宋_GB2312"/>
          <w:sz w:val="30"/>
          <w:szCs w:val="30"/>
        </w:rPr>
      </w:pPr>
      <w:r>
        <w:rPr>
          <w:rFonts w:hint="eastAsia" w:ascii="仿宋_GB2312" w:hAnsi="黑体" w:eastAsia="仿宋_GB2312"/>
          <w:b/>
          <w:sz w:val="30"/>
          <w:szCs w:val="30"/>
          <w:lang w:eastAsia="zh-CN"/>
        </w:rPr>
        <w:t>（二）</w:t>
      </w:r>
      <w:r>
        <w:rPr>
          <w:rFonts w:hint="eastAsia" w:ascii="仿宋_GB2312" w:hAnsi="黑体" w:eastAsia="仿宋_GB2312"/>
          <w:b/>
          <w:sz w:val="30"/>
          <w:szCs w:val="30"/>
        </w:rPr>
        <w:t>社区矫正绩效目标指标说明。</w:t>
      </w:r>
    </w:p>
    <w:p>
      <w:pPr>
        <w:pStyle w:val="7"/>
        <w:widowControl/>
        <w:numPr>
          <w:ilvl w:val="0"/>
          <w:numId w:val="27"/>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为履行综合治理活动职责，按着文件要求，项目资金用于每月进行社区矫正人员培训，购买办公用品；宣传活动；宣传用品制作。</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共安排一般公共预算资金9万元。</w:t>
      </w:r>
    </w:p>
    <w:p>
      <w:pPr>
        <w:pStyle w:val="7"/>
        <w:widowControl/>
        <w:numPr>
          <w:ilvl w:val="0"/>
          <w:numId w:val="27"/>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（1）完成本年度社区矫正工作，减少再犯罪人员。（2）保证社区矫正人员按期解矫。</w:t>
      </w:r>
    </w:p>
    <w:p>
      <w:pPr>
        <w:pStyle w:val="7"/>
        <w:widowControl/>
        <w:numPr>
          <w:ilvl w:val="0"/>
          <w:numId w:val="27"/>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绩效指标：对应目标1设置</w:t>
      </w:r>
      <w:r>
        <w:rPr>
          <w:rFonts w:hint="eastAsia" w:ascii="仿宋_GB2312" w:hAnsi="黑体" w:eastAsia="仿宋_GB2312"/>
          <w:b/>
          <w:sz w:val="30"/>
          <w:szCs w:val="30"/>
          <w:lang w:val="en-US" w:eastAsia="zh-CN"/>
        </w:rPr>
        <w:t>4</w:t>
      </w:r>
      <w:r>
        <w:rPr>
          <w:rFonts w:hint="eastAsia" w:ascii="仿宋_GB2312" w:hAnsi="黑体" w:eastAsia="仿宋_GB2312"/>
          <w:b/>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在矫人员数量（</w:t>
      </w:r>
      <w:r>
        <w:rPr>
          <w:rFonts w:hint="eastAsia" w:ascii="仿宋_GB2312" w:hAnsi="黑体" w:eastAsia="仿宋_GB2312"/>
          <w:sz w:val="30"/>
          <w:szCs w:val="30"/>
          <w:lang w:val="en-US" w:eastAsia="zh-CN"/>
        </w:rPr>
        <w:t>40人</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）社区矫正监管率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）按期解矫率（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培训计划率（</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b/>
          <w:sz w:val="30"/>
          <w:szCs w:val="30"/>
        </w:rPr>
        <w:t>对应目标2设置</w:t>
      </w:r>
      <w:r>
        <w:rPr>
          <w:rFonts w:hint="eastAsia" w:ascii="仿宋_GB2312" w:hAnsi="黑体" w:eastAsia="仿宋_GB2312"/>
          <w:b/>
          <w:sz w:val="30"/>
          <w:szCs w:val="30"/>
          <w:lang w:val="en-US" w:eastAsia="zh-CN"/>
        </w:rPr>
        <w:t>2</w:t>
      </w:r>
      <w:r>
        <w:rPr>
          <w:rFonts w:hint="eastAsia" w:ascii="仿宋_GB2312" w:hAnsi="黑体" w:eastAsia="仿宋_GB2312"/>
          <w:b/>
          <w:sz w:val="30"/>
          <w:szCs w:val="30"/>
        </w:rPr>
        <w:t>个效果指标</w:t>
      </w:r>
      <w:r>
        <w:rPr>
          <w:rFonts w:hint="eastAsia" w:ascii="仿宋_GB2312" w:hAnsi="黑体" w:eastAsia="仿宋_GB2312"/>
          <w:b/>
          <w:sz w:val="30"/>
          <w:szCs w:val="30"/>
          <w:lang w:eastAsia="zh-CN"/>
        </w:rPr>
        <w:t>，</w:t>
      </w:r>
      <w:r>
        <w:rPr>
          <w:rFonts w:hint="eastAsia" w:ascii="仿宋_GB2312" w:hAnsi="黑体" w:eastAsia="仿宋_GB2312"/>
          <w:b w:val="0"/>
          <w:bCs/>
          <w:sz w:val="30"/>
          <w:szCs w:val="30"/>
          <w:lang w:eastAsia="zh-CN"/>
        </w:rPr>
        <w:t>分别是（</w:t>
      </w:r>
      <w:r>
        <w:rPr>
          <w:rFonts w:hint="eastAsia" w:ascii="仿宋_GB2312" w:hAnsi="黑体" w:eastAsia="仿宋_GB2312"/>
          <w:b w:val="0"/>
          <w:bCs/>
          <w:sz w:val="30"/>
          <w:szCs w:val="30"/>
          <w:lang w:val="en-US" w:eastAsia="zh-CN"/>
        </w:rPr>
        <w:t>1</w:t>
      </w:r>
      <w:r>
        <w:rPr>
          <w:rFonts w:hint="eastAsia" w:ascii="仿宋_GB2312" w:hAnsi="黑体" w:eastAsia="仿宋_GB2312"/>
          <w:b w:val="0"/>
          <w:bCs/>
          <w:sz w:val="30"/>
          <w:szCs w:val="30"/>
          <w:lang w:eastAsia="zh-CN"/>
        </w:rPr>
        <w:t>）解矫人员就业率（》</w:t>
      </w:r>
      <w:r>
        <w:rPr>
          <w:rFonts w:hint="eastAsia" w:ascii="仿宋_GB2312" w:hAnsi="黑体" w:eastAsia="仿宋_GB2312"/>
          <w:b w:val="0"/>
          <w:bCs/>
          <w:sz w:val="30"/>
          <w:szCs w:val="30"/>
          <w:lang w:val="en-US" w:eastAsia="zh-CN"/>
        </w:rPr>
        <w:t>90%</w:t>
      </w:r>
      <w:r>
        <w:rPr>
          <w:rFonts w:hint="eastAsia" w:ascii="仿宋_GB2312" w:hAnsi="黑体" w:eastAsia="仿宋_GB2312"/>
          <w:b w:val="0"/>
          <w:bCs/>
          <w:sz w:val="30"/>
          <w:szCs w:val="30"/>
          <w:lang w:eastAsia="zh-CN"/>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）再犯罪率（《</w:t>
      </w:r>
      <w:r>
        <w:rPr>
          <w:rFonts w:hint="eastAsia" w:ascii="仿宋_GB2312" w:hAnsi="黑体" w:eastAsia="仿宋_GB2312"/>
          <w:sz w:val="30"/>
          <w:szCs w:val="30"/>
          <w:lang w:val="en-US" w:eastAsia="zh-CN"/>
        </w:rPr>
        <w:t>0.1%</w:t>
      </w:r>
      <w:r>
        <w:rPr>
          <w:rFonts w:hint="eastAsia" w:ascii="仿宋_GB2312" w:hAnsi="黑体" w:eastAsia="仿宋_GB2312"/>
          <w:sz w:val="30"/>
          <w:szCs w:val="30"/>
          <w:lang w:eastAsia="zh-CN"/>
        </w:rPr>
        <w:t>）。</w:t>
      </w:r>
      <w:r>
        <w:rPr>
          <w:rFonts w:hint="eastAsia" w:ascii="仿宋_GB2312" w:hAnsi="黑体" w:eastAsia="仿宋_GB2312"/>
          <w:b/>
          <w:sz w:val="30"/>
          <w:szCs w:val="30"/>
        </w:rPr>
        <w:t>对应目标</w:t>
      </w:r>
      <w:r>
        <w:rPr>
          <w:rFonts w:hint="eastAsia" w:ascii="仿宋_GB2312" w:hAnsi="黑体" w:eastAsia="仿宋_GB2312"/>
          <w:b/>
          <w:sz w:val="30"/>
          <w:szCs w:val="30"/>
          <w:lang w:val="en-US" w:eastAsia="zh-CN"/>
        </w:rPr>
        <w:t>3</w:t>
      </w:r>
      <w:r>
        <w:rPr>
          <w:rFonts w:hint="eastAsia" w:ascii="仿宋_GB2312" w:hAnsi="黑体" w:eastAsia="仿宋_GB2312"/>
          <w:b/>
          <w:sz w:val="30"/>
          <w:szCs w:val="30"/>
        </w:rPr>
        <w:t>设置</w:t>
      </w:r>
      <w:r>
        <w:rPr>
          <w:rFonts w:hint="eastAsia" w:ascii="仿宋_GB2312" w:hAnsi="黑体" w:eastAsia="仿宋_GB2312"/>
          <w:b/>
          <w:sz w:val="30"/>
          <w:szCs w:val="30"/>
          <w:lang w:val="en-US" w:eastAsia="zh-CN"/>
        </w:rPr>
        <w:t>1</w:t>
      </w:r>
      <w:r>
        <w:rPr>
          <w:rFonts w:hint="eastAsia" w:ascii="仿宋_GB2312" w:hAnsi="黑体" w:eastAsia="仿宋_GB2312"/>
          <w:b/>
          <w:sz w:val="30"/>
          <w:szCs w:val="30"/>
        </w:rPr>
        <w:t>个</w:t>
      </w:r>
      <w:r>
        <w:rPr>
          <w:rFonts w:hint="eastAsia" w:ascii="仿宋_GB2312" w:hAnsi="黑体" w:eastAsia="仿宋_GB2312"/>
          <w:b/>
          <w:sz w:val="30"/>
          <w:szCs w:val="30"/>
          <w:lang w:eastAsia="zh-CN"/>
        </w:rPr>
        <w:t>满意度</w:t>
      </w:r>
      <w:r>
        <w:rPr>
          <w:rFonts w:hint="eastAsia" w:ascii="仿宋_GB2312" w:hAnsi="黑体" w:eastAsia="仿宋_GB2312"/>
          <w:b/>
          <w:sz w:val="30"/>
          <w:szCs w:val="30"/>
        </w:rPr>
        <w:t>指标</w:t>
      </w:r>
      <w:r>
        <w:rPr>
          <w:rFonts w:hint="eastAsia" w:ascii="仿宋_GB2312" w:hAnsi="黑体" w:eastAsia="仿宋_GB2312"/>
          <w:b w:val="0"/>
          <w:bCs/>
          <w:sz w:val="30"/>
          <w:szCs w:val="30"/>
          <w:lang w:eastAsia="zh-CN"/>
        </w:rPr>
        <w:t>（服务对象满意度</w:t>
      </w:r>
      <w:r>
        <w:rPr>
          <w:rFonts w:hint="eastAsia" w:ascii="仿宋_GB2312" w:hAnsi="黑体" w:eastAsia="仿宋_GB2312"/>
          <w:b w:val="0"/>
          <w:bCs/>
          <w:sz w:val="30"/>
          <w:szCs w:val="30"/>
          <w:lang w:val="en-US" w:eastAsia="zh-CN"/>
        </w:rPr>
        <w:t>》80%</w:t>
      </w:r>
      <w:r>
        <w:rPr>
          <w:rFonts w:hint="eastAsia" w:ascii="仿宋_GB2312" w:hAnsi="黑体" w:eastAsia="仿宋_GB2312"/>
          <w:b w:val="0"/>
          <w:bCs/>
          <w:sz w:val="30"/>
          <w:szCs w:val="30"/>
          <w:lang w:eastAsia="zh-CN"/>
        </w:rPr>
        <w:t>）</w:t>
      </w:r>
      <w:r>
        <w:rPr>
          <w:rFonts w:hint="eastAsia" w:ascii="仿宋_GB2312" w:hAnsi="黑体" w:eastAsia="仿宋_GB2312"/>
          <w:sz w:val="30"/>
          <w:szCs w:val="30"/>
        </w:rPr>
        <w:t>。</w:t>
      </w:r>
    </w:p>
    <w:p>
      <w:pPr>
        <w:pStyle w:val="7"/>
        <w:widowControl/>
        <w:numPr>
          <w:ilvl w:val="0"/>
          <w:numId w:val="27"/>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个产出指标评价标准为平台数据；对2个效果指标评价标准为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调查走访</w:t>
      </w:r>
      <w:r>
        <w:rPr>
          <w:rFonts w:hint="eastAsia" w:ascii="仿宋_GB2312" w:hAnsi="黑体" w:eastAsia="仿宋_GB2312"/>
          <w:sz w:val="30"/>
          <w:szCs w:val="30"/>
        </w:rPr>
        <w:t>。</w:t>
      </w:r>
    </w:p>
    <w:p>
      <w:pPr>
        <w:pStyle w:val="7"/>
        <w:widowControl/>
        <w:numPr>
          <w:ilvl w:val="0"/>
          <w:numId w:val="0"/>
        </w:numPr>
        <w:ind w:left="495" w:leftChars="0"/>
        <w:rPr>
          <w:rFonts w:ascii="仿宋_GB2312" w:hAnsi="黑体" w:eastAsia="仿宋_GB2312"/>
          <w:sz w:val="30"/>
          <w:szCs w:val="30"/>
        </w:rPr>
      </w:pPr>
      <w:r>
        <w:rPr>
          <w:rFonts w:hint="eastAsia" w:ascii="仿宋_GB2312" w:hAnsi="黑体" w:eastAsia="仿宋_GB2312"/>
          <w:b/>
          <w:sz w:val="30"/>
          <w:szCs w:val="30"/>
          <w:lang w:eastAsia="zh-CN"/>
        </w:rPr>
        <w:t>（三）</w:t>
      </w:r>
      <w:r>
        <w:rPr>
          <w:rFonts w:hint="eastAsia" w:ascii="仿宋_GB2312" w:hAnsi="黑体" w:eastAsia="仿宋_GB2312"/>
          <w:b/>
          <w:sz w:val="30"/>
          <w:szCs w:val="30"/>
        </w:rPr>
        <w:t>视联网网络费用绩效目标指标说明。</w:t>
      </w:r>
    </w:p>
    <w:p>
      <w:pPr>
        <w:pStyle w:val="7"/>
        <w:widowControl/>
        <w:numPr>
          <w:ilvl w:val="0"/>
          <w:numId w:val="28"/>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为履行综合治理工作活动职责，按着文件要求，项目资金用于网络通信费用。</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共安排一般公共预算资金8万元。</w:t>
      </w:r>
    </w:p>
    <w:p>
      <w:pPr>
        <w:pStyle w:val="7"/>
        <w:widowControl/>
        <w:numPr>
          <w:ilvl w:val="0"/>
          <w:numId w:val="28"/>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（1）完成综治信息系统建设</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sz w:val="30"/>
          <w:szCs w:val="30"/>
        </w:rPr>
        <w:t>按时支付网络费用。</w:t>
      </w:r>
    </w:p>
    <w:p>
      <w:pPr>
        <w:pStyle w:val="7"/>
        <w:widowControl/>
        <w:numPr>
          <w:ilvl w:val="0"/>
          <w:numId w:val="28"/>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w:t>
      </w:r>
      <w:r>
        <w:rPr>
          <w:rFonts w:hint="eastAsia" w:ascii="仿宋_GB2312" w:hAnsi="黑体" w:eastAsia="仿宋_GB2312"/>
          <w:sz w:val="30"/>
          <w:szCs w:val="30"/>
          <w:lang w:eastAsia="zh-CN"/>
        </w:rPr>
        <w:t>）按预算资金完成率（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）终端数量（</w:t>
      </w:r>
      <w:r>
        <w:rPr>
          <w:rFonts w:hint="eastAsia" w:ascii="仿宋_GB2312" w:hAnsi="黑体" w:eastAsia="仿宋_GB2312"/>
          <w:sz w:val="30"/>
          <w:szCs w:val="30"/>
          <w:lang w:val="en-US" w:eastAsia="zh-CN"/>
        </w:rPr>
        <w:t>16个</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3</w:t>
      </w:r>
      <w:r>
        <w:rPr>
          <w:rFonts w:hint="eastAsia" w:ascii="仿宋_GB2312" w:hAnsi="黑体" w:eastAsia="仿宋_GB2312"/>
          <w:sz w:val="30"/>
          <w:szCs w:val="30"/>
        </w:rPr>
        <w:t>）设备使用率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4</w:t>
      </w:r>
      <w:r>
        <w:rPr>
          <w:rFonts w:hint="eastAsia" w:ascii="仿宋_GB2312" w:hAnsi="黑体" w:eastAsia="仿宋_GB2312"/>
          <w:sz w:val="30"/>
          <w:szCs w:val="30"/>
        </w:rPr>
        <w:t>）</w:t>
      </w:r>
      <w:r>
        <w:rPr>
          <w:rFonts w:hint="eastAsia" w:ascii="仿宋_GB2312" w:hAnsi="黑体" w:eastAsia="仿宋_GB2312"/>
          <w:sz w:val="30"/>
          <w:szCs w:val="30"/>
          <w:lang w:eastAsia="zh-CN"/>
        </w:rPr>
        <w:t>信息上报及时性（</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提高社会治理影响和设备维护完成率（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（群众满意度）。</w:t>
      </w:r>
    </w:p>
    <w:p>
      <w:pPr>
        <w:pStyle w:val="7"/>
        <w:widowControl/>
        <w:numPr>
          <w:ilvl w:val="0"/>
          <w:numId w:val="28"/>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对2个产出指标评价标准为上级文件要求</w:t>
      </w:r>
      <w:r>
        <w:rPr>
          <w:rFonts w:hint="eastAsia" w:ascii="仿宋_GB2312" w:hAnsi="黑体" w:eastAsia="仿宋_GB2312"/>
          <w:sz w:val="30"/>
          <w:szCs w:val="30"/>
          <w:lang w:eastAsia="zh-CN"/>
        </w:rPr>
        <w:t>、财务数据和实际发生</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记录台账和实际测算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调查走访</w:t>
      </w:r>
      <w:r>
        <w:rPr>
          <w:rFonts w:hint="eastAsia" w:ascii="仿宋_GB2312" w:hAnsi="黑体" w:eastAsia="仿宋_GB2312"/>
          <w:sz w:val="30"/>
          <w:szCs w:val="30"/>
        </w:rPr>
        <w:t>。</w:t>
      </w:r>
    </w:p>
    <w:p>
      <w:pPr>
        <w:pStyle w:val="7"/>
        <w:widowControl/>
        <w:numPr>
          <w:ilvl w:val="0"/>
          <w:numId w:val="0"/>
        </w:numPr>
        <w:ind w:left="709" w:leftChars="0"/>
        <w:rPr>
          <w:rFonts w:ascii="仿宋_GB2312" w:hAnsi="黑体" w:eastAsia="仿宋_GB2312"/>
          <w:sz w:val="30"/>
          <w:szCs w:val="30"/>
        </w:rPr>
      </w:pPr>
      <w:r>
        <w:rPr>
          <w:rFonts w:hint="eastAsia" w:ascii="仿宋_GB2312" w:hAnsi="黑体" w:eastAsia="仿宋_GB2312"/>
          <w:b/>
          <w:sz w:val="30"/>
          <w:szCs w:val="30"/>
          <w:lang w:eastAsia="zh-CN"/>
        </w:rPr>
        <w:t>（四）</w:t>
      </w:r>
      <w:r>
        <w:rPr>
          <w:rFonts w:hint="eastAsia" w:ascii="仿宋_GB2312" w:hAnsi="黑体" w:eastAsia="仿宋_GB2312"/>
          <w:b/>
          <w:sz w:val="30"/>
          <w:szCs w:val="30"/>
        </w:rPr>
        <w:t>铁路护路经费绩效目标指标说明。</w:t>
      </w:r>
    </w:p>
    <w:p>
      <w:pPr>
        <w:pStyle w:val="7"/>
        <w:widowControl/>
        <w:numPr>
          <w:ilvl w:val="0"/>
          <w:numId w:val="29"/>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为履行综合治理活动职责，按着文件要求，项目资金用于人员工资</w:t>
      </w:r>
      <w:r>
        <w:rPr>
          <w:rFonts w:hint="eastAsia" w:ascii="仿宋_GB2312" w:hAnsi="黑体" w:eastAsia="仿宋_GB2312"/>
          <w:sz w:val="30"/>
          <w:szCs w:val="30"/>
          <w:lang w:eastAsia="zh-CN"/>
        </w:rPr>
        <w:t>以及</w:t>
      </w:r>
      <w:r>
        <w:rPr>
          <w:rFonts w:hint="eastAsia" w:ascii="仿宋_GB2312" w:hAnsi="黑体" w:eastAsia="仿宋_GB2312"/>
          <w:sz w:val="30"/>
          <w:szCs w:val="30"/>
        </w:rPr>
        <w:t>护路设施配备等。</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共安排一般公共预算资金7万元。</w:t>
      </w:r>
    </w:p>
    <w:p>
      <w:pPr>
        <w:pStyle w:val="7"/>
        <w:widowControl/>
        <w:numPr>
          <w:ilvl w:val="0"/>
          <w:numId w:val="29"/>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（1）完成本年度铁路护路工作</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sz w:val="30"/>
          <w:szCs w:val="30"/>
        </w:rPr>
        <w:t>保证按时发放人员工资。</w:t>
      </w:r>
    </w:p>
    <w:p>
      <w:pPr>
        <w:pStyle w:val="7"/>
        <w:widowControl/>
        <w:numPr>
          <w:ilvl w:val="0"/>
          <w:numId w:val="29"/>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w:t>
      </w:r>
      <w:r>
        <w:rPr>
          <w:rFonts w:hint="eastAsia" w:ascii="仿宋_GB2312" w:hAnsi="黑体" w:eastAsia="仿宋_GB2312"/>
          <w:sz w:val="30"/>
          <w:szCs w:val="30"/>
          <w:lang w:eastAsia="zh-CN"/>
        </w:rPr>
        <w:t>）护路工人数（</w:t>
      </w:r>
      <w:r>
        <w:rPr>
          <w:rFonts w:hint="eastAsia" w:ascii="仿宋_GB2312" w:hAnsi="黑体" w:eastAsia="仿宋_GB2312"/>
          <w:sz w:val="30"/>
          <w:szCs w:val="30"/>
          <w:lang w:val="en-US" w:eastAsia="zh-CN"/>
        </w:rPr>
        <w:t>10人</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rPr>
        <w:t>）铁路护路安全率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w:t>
      </w:r>
      <w:r>
        <w:rPr>
          <w:rFonts w:hint="eastAsia" w:ascii="仿宋_GB2312" w:hAnsi="黑体" w:eastAsia="仿宋_GB2312"/>
          <w:sz w:val="30"/>
          <w:szCs w:val="30"/>
        </w:rPr>
        <w:t>人员工资发放及时率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）预算执行率（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rPr>
        <w:t>隐患化解率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）和社会治安持续稳定。</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3设置1</w:t>
      </w:r>
      <w:r>
        <w:rPr>
          <w:rFonts w:hint="eastAsia" w:ascii="仿宋_GB2312" w:hAnsi="黑体" w:eastAsia="仿宋_GB2312"/>
          <w:b/>
          <w:bCs/>
          <w:sz w:val="30"/>
          <w:szCs w:val="30"/>
        </w:rPr>
        <w:t>个满意度指标</w:t>
      </w:r>
      <w:r>
        <w:rPr>
          <w:rFonts w:hint="eastAsia" w:ascii="仿宋_GB2312" w:hAnsi="黑体" w:eastAsia="仿宋_GB2312"/>
          <w:sz w:val="30"/>
          <w:szCs w:val="30"/>
        </w:rPr>
        <w:t>（群众满意度）。</w:t>
      </w:r>
    </w:p>
    <w:p>
      <w:pPr>
        <w:pStyle w:val="7"/>
        <w:widowControl/>
        <w:numPr>
          <w:ilvl w:val="0"/>
          <w:numId w:val="29"/>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工作台账</w:t>
      </w:r>
      <w:r>
        <w:rPr>
          <w:rFonts w:hint="eastAsia" w:ascii="仿宋_GB2312" w:hAnsi="黑体" w:eastAsia="仿宋_GB2312"/>
          <w:sz w:val="30"/>
          <w:szCs w:val="30"/>
        </w:rPr>
        <w:t>和财务数据；</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效果指标评价标准为上级文件要求</w:t>
      </w:r>
      <w:r>
        <w:rPr>
          <w:rFonts w:hint="eastAsia" w:ascii="仿宋_GB2312" w:hAnsi="黑体" w:eastAsia="仿宋_GB2312"/>
          <w:sz w:val="30"/>
          <w:szCs w:val="30"/>
          <w:lang w:eastAsia="zh-CN"/>
        </w:rPr>
        <w:t>和实际测算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0"/>
        </w:numPr>
        <w:ind w:left="709" w:leftChars="0"/>
        <w:rPr>
          <w:rFonts w:ascii="仿宋_GB2312" w:hAnsi="黑体" w:eastAsia="仿宋_GB2312"/>
          <w:sz w:val="30"/>
          <w:szCs w:val="30"/>
        </w:rPr>
      </w:pPr>
      <w:r>
        <w:rPr>
          <w:rFonts w:hint="eastAsia" w:ascii="仿宋_GB2312" w:hAnsi="黑体" w:eastAsia="仿宋_GB2312"/>
          <w:b/>
          <w:sz w:val="30"/>
          <w:szCs w:val="30"/>
          <w:lang w:eastAsia="zh-CN"/>
        </w:rPr>
        <w:t>（五）</w:t>
      </w:r>
      <w:r>
        <w:rPr>
          <w:rFonts w:hint="eastAsia" w:ascii="仿宋_GB2312" w:hAnsi="黑体" w:eastAsia="仿宋_GB2312"/>
          <w:b/>
          <w:sz w:val="30"/>
          <w:szCs w:val="30"/>
        </w:rPr>
        <w:t>综治</w:t>
      </w:r>
      <w:r>
        <w:rPr>
          <w:rFonts w:hint="eastAsia" w:ascii="仿宋_GB2312" w:hAnsi="黑体" w:eastAsia="仿宋_GB2312"/>
          <w:b/>
          <w:sz w:val="30"/>
          <w:szCs w:val="30"/>
          <w:lang w:eastAsia="zh-CN"/>
        </w:rPr>
        <w:t>经费</w:t>
      </w:r>
      <w:r>
        <w:rPr>
          <w:rFonts w:hint="eastAsia" w:ascii="仿宋_GB2312" w:hAnsi="黑体" w:eastAsia="仿宋_GB2312"/>
          <w:b/>
          <w:sz w:val="30"/>
          <w:szCs w:val="30"/>
        </w:rPr>
        <w:t>绩效目标指标说明。</w:t>
      </w:r>
    </w:p>
    <w:p>
      <w:pPr>
        <w:pStyle w:val="7"/>
        <w:widowControl/>
        <w:numPr>
          <w:ilvl w:val="0"/>
          <w:numId w:val="30"/>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为履行综合治理工作活动职责，按着文件要求，项目资金用于治安隐患排查</w:t>
      </w:r>
      <w:r>
        <w:rPr>
          <w:rFonts w:hint="eastAsia" w:ascii="仿宋_GB2312" w:hAnsi="黑体" w:eastAsia="仿宋_GB2312"/>
          <w:sz w:val="30"/>
          <w:szCs w:val="30"/>
          <w:lang w:eastAsia="zh-CN"/>
        </w:rPr>
        <w:t>、</w:t>
      </w:r>
      <w:r>
        <w:rPr>
          <w:rFonts w:hint="eastAsia" w:ascii="仿宋_GB2312" w:hAnsi="黑体" w:eastAsia="仿宋_GB2312"/>
          <w:sz w:val="30"/>
          <w:szCs w:val="30"/>
        </w:rPr>
        <w:t>邪教人员转化</w:t>
      </w:r>
      <w:r>
        <w:rPr>
          <w:rFonts w:hint="eastAsia" w:ascii="仿宋_GB2312" w:hAnsi="黑体" w:eastAsia="仿宋_GB2312"/>
          <w:sz w:val="30"/>
          <w:szCs w:val="30"/>
          <w:lang w:eastAsia="zh-CN"/>
        </w:rPr>
        <w:t>、</w:t>
      </w:r>
      <w:r>
        <w:rPr>
          <w:rFonts w:hint="eastAsia" w:ascii="仿宋_GB2312" w:hAnsi="黑体" w:eastAsia="仿宋_GB2312"/>
          <w:sz w:val="30"/>
          <w:szCs w:val="30"/>
        </w:rPr>
        <w:t>宣传活动</w:t>
      </w:r>
      <w:r>
        <w:rPr>
          <w:rFonts w:hint="eastAsia" w:ascii="仿宋_GB2312" w:hAnsi="黑体" w:eastAsia="仿宋_GB2312"/>
          <w:sz w:val="30"/>
          <w:szCs w:val="30"/>
          <w:lang w:eastAsia="zh-CN"/>
        </w:rPr>
        <w:t>、</w:t>
      </w:r>
      <w:r>
        <w:rPr>
          <w:rFonts w:hint="eastAsia" w:ascii="仿宋_GB2312" w:hAnsi="黑体" w:eastAsia="仿宋_GB2312"/>
          <w:sz w:val="30"/>
          <w:szCs w:val="30"/>
        </w:rPr>
        <w:t>手机终端费用。</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2.8</w:t>
      </w:r>
      <w:r>
        <w:rPr>
          <w:rFonts w:hint="eastAsia" w:ascii="仿宋_GB2312" w:hAnsi="黑体" w:eastAsia="仿宋_GB2312"/>
          <w:sz w:val="30"/>
          <w:szCs w:val="30"/>
        </w:rPr>
        <w:t>万元。</w:t>
      </w:r>
    </w:p>
    <w:p>
      <w:pPr>
        <w:pStyle w:val="7"/>
        <w:widowControl/>
        <w:numPr>
          <w:ilvl w:val="0"/>
          <w:numId w:val="30"/>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（1）完成本年度上级安排的任务，加大宣传力度。（2）对存在的隐患及时排查并上报。</w:t>
      </w:r>
    </w:p>
    <w:p>
      <w:pPr>
        <w:pStyle w:val="7"/>
        <w:widowControl/>
        <w:numPr>
          <w:ilvl w:val="0"/>
          <w:numId w:val="30"/>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对应目标1设置2个产出指标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法规</w:t>
      </w:r>
      <w:r>
        <w:rPr>
          <w:rFonts w:hint="eastAsia" w:ascii="仿宋_GB2312" w:hAnsi="黑体" w:eastAsia="仿宋_GB2312"/>
          <w:sz w:val="30"/>
          <w:szCs w:val="30"/>
        </w:rPr>
        <w:t>宣传率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）平安建设知晓率（》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w:t>
      </w:r>
      <w:r>
        <w:rPr>
          <w:rFonts w:hint="eastAsia" w:ascii="仿宋_GB2312" w:hAnsi="黑体" w:eastAsia="仿宋_GB2312"/>
          <w:sz w:val="30"/>
          <w:szCs w:val="30"/>
          <w:lang w:val="en-US" w:eastAsia="zh-CN"/>
        </w:rPr>
        <w:t>3</w:t>
      </w:r>
      <w:r>
        <w:rPr>
          <w:rFonts w:hint="eastAsia" w:ascii="仿宋_GB2312" w:hAnsi="黑体" w:eastAsia="仿宋_GB2312"/>
          <w:sz w:val="30"/>
          <w:szCs w:val="30"/>
        </w:rPr>
        <w:t>）及时上报率</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）资金分配合理</w:t>
      </w:r>
      <w:r>
        <w:rPr>
          <w:rFonts w:hint="eastAsia" w:ascii="仿宋_GB2312" w:hAnsi="黑体" w:eastAsia="仿宋_GB2312"/>
          <w:sz w:val="30"/>
          <w:szCs w:val="30"/>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社会治安态势良好和降低治安风险；</w:t>
      </w:r>
      <w:r>
        <w:rPr>
          <w:rFonts w:hint="eastAsia" w:ascii="仿宋_GB2312" w:hAnsi="黑体" w:eastAsia="仿宋_GB2312"/>
          <w:b/>
          <w:bCs/>
          <w:i w:val="0"/>
          <w:iCs w:val="0"/>
          <w:sz w:val="30"/>
          <w:szCs w:val="30"/>
          <w:lang w:eastAsia="zh-CN"/>
        </w:rPr>
        <w:t>对应目标</w:t>
      </w:r>
      <w:r>
        <w:rPr>
          <w:rFonts w:hint="eastAsia" w:ascii="仿宋_GB2312" w:hAnsi="黑体" w:eastAsia="仿宋_GB2312"/>
          <w:b/>
          <w:bCs/>
          <w:i w:val="0"/>
          <w:iCs w:val="0"/>
          <w:sz w:val="30"/>
          <w:szCs w:val="30"/>
          <w:lang w:val="en-US" w:eastAsia="zh-CN"/>
        </w:rPr>
        <w:t>3设置</w:t>
      </w:r>
      <w:r>
        <w:rPr>
          <w:rFonts w:hint="eastAsia" w:ascii="仿宋_GB2312" w:hAnsi="黑体" w:eastAsia="仿宋_GB2312"/>
          <w:b/>
          <w:bCs/>
          <w:i w:val="0"/>
          <w:iCs w:val="0"/>
          <w:sz w:val="30"/>
          <w:szCs w:val="30"/>
        </w:rPr>
        <w:t>1个满意度指标</w:t>
      </w:r>
      <w:r>
        <w:rPr>
          <w:rFonts w:hint="eastAsia" w:ascii="仿宋_GB2312" w:hAnsi="黑体" w:eastAsia="仿宋_GB2312"/>
          <w:sz w:val="30"/>
          <w:szCs w:val="30"/>
        </w:rPr>
        <w:t>（群众满意度</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80%</w:t>
      </w:r>
      <w:r>
        <w:rPr>
          <w:rFonts w:hint="eastAsia" w:ascii="仿宋_GB2312" w:hAnsi="黑体" w:eastAsia="仿宋_GB2312"/>
          <w:sz w:val="30"/>
          <w:szCs w:val="30"/>
        </w:rPr>
        <w:t>）。</w:t>
      </w:r>
    </w:p>
    <w:p>
      <w:pPr>
        <w:pStyle w:val="7"/>
        <w:widowControl/>
        <w:numPr>
          <w:ilvl w:val="0"/>
          <w:numId w:val="30"/>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个产出指标评价标准为上级文件要求</w:t>
      </w:r>
      <w:r>
        <w:rPr>
          <w:rFonts w:hint="eastAsia" w:ascii="仿宋_GB2312" w:hAnsi="黑体" w:eastAsia="仿宋_GB2312"/>
          <w:sz w:val="30"/>
          <w:szCs w:val="30"/>
          <w:lang w:eastAsia="zh-CN"/>
        </w:rPr>
        <w:t>、调查走访、监控数据和财务数据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0"/>
        </w:numPr>
        <w:ind w:left="709" w:leftChars="0"/>
        <w:rPr>
          <w:rFonts w:ascii="仿宋_GB2312" w:hAnsi="黑体" w:eastAsia="仿宋_GB2312"/>
          <w:sz w:val="30"/>
          <w:szCs w:val="30"/>
        </w:rPr>
      </w:pPr>
      <w:r>
        <w:rPr>
          <w:rFonts w:hint="eastAsia" w:ascii="仿宋_GB2312" w:hAnsi="黑体" w:eastAsia="仿宋_GB2312"/>
          <w:b/>
          <w:sz w:val="30"/>
          <w:szCs w:val="30"/>
          <w:lang w:eastAsia="zh-CN"/>
        </w:rPr>
        <w:t>（六）疫情防控专项</w:t>
      </w:r>
      <w:r>
        <w:rPr>
          <w:rFonts w:hint="eastAsia" w:ascii="仿宋_GB2312" w:hAnsi="黑体" w:eastAsia="仿宋_GB2312"/>
          <w:b/>
          <w:sz w:val="30"/>
          <w:szCs w:val="30"/>
        </w:rPr>
        <w:t>绩效目标指标说明。</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lang w:eastAsia="zh-CN"/>
        </w:rPr>
        <w:t>为认真贯彻落实省市有关新型冠状病毒感染的肺炎疫情防控工作的要求，结合我镇疫情防控的实际，需切实做好疫情防控相关工作，</w:t>
      </w:r>
      <w:r>
        <w:rPr>
          <w:rFonts w:hint="eastAsia" w:ascii="仿宋_GB2312" w:hAnsi="黑体" w:eastAsia="仿宋_GB2312"/>
          <w:sz w:val="30"/>
          <w:szCs w:val="30"/>
          <w:lang w:val="en-US" w:eastAsia="zh-CN"/>
        </w:rPr>
        <w:t>2020年对我镇冯营子镇家属楼和教师家属楼开展疫情防控卡口值班工作</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5.35</w:t>
      </w:r>
      <w:r>
        <w:rPr>
          <w:rFonts w:hint="eastAsia" w:ascii="仿宋_GB2312" w:hAnsi="黑体" w:eastAsia="仿宋_GB2312"/>
          <w:sz w:val="30"/>
          <w:szCs w:val="30"/>
        </w:rPr>
        <w:t>万元</w:t>
      </w:r>
      <w:r>
        <w:rPr>
          <w:rFonts w:hint="eastAsia" w:ascii="仿宋_GB2312" w:hAnsi="黑体" w:eastAsia="仿宋_GB2312"/>
          <w:sz w:val="30"/>
          <w:szCs w:val="30"/>
          <w:lang w:eastAsia="zh-CN"/>
        </w:rPr>
        <w:t>，用于支付值班雇佣人工费</w:t>
      </w:r>
      <w:r>
        <w:rPr>
          <w:rFonts w:hint="eastAsia" w:ascii="仿宋_GB2312" w:hAnsi="黑体" w:eastAsia="仿宋_GB2312"/>
          <w:sz w:val="30"/>
          <w:szCs w:val="30"/>
        </w:rPr>
        <w:t>。</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完成疫情防控</w:t>
      </w:r>
      <w:r>
        <w:rPr>
          <w:rFonts w:hint="eastAsia" w:ascii="仿宋_GB2312" w:hAnsi="黑体" w:eastAsia="仿宋_GB2312"/>
          <w:sz w:val="30"/>
          <w:szCs w:val="30"/>
        </w:rPr>
        <w:t>工作。（2）</w:t>
      </w:r>
      <w:r>
        <w:rPr>
          <w:rFonts w:hint="eastAsia" w:ascii="仿宋_GB2312" w:hAnsi="黑体" w:eastAsia="仿宋_GB2312"/>
          <w:sz w:val="30"/>
          <w:szCs w:val="30"/>
          <w:lang w:eastAsia="zh-CN"/>
        </w:rPr>
        <w:t>保障居民生命安全</w:t>
      </w:r>
      <w:r>
        <w:rPr>
          <w:rFonts w:hint="eastAsia" w:ascii="仿宋_GB2312" w:hAnsi="黑体" w:eastAsia="仿宋_GB2312"/>
          <w:sz w:val="30"/>
          <w:szCs w:val="30"/>
        </w:rPr>
        <w:t>。</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疫情防控户数（</w:t>
      </w:r>
      <w:r>
        <w:rPr>
          <w:rFonts w:hint="eastAsia" w:ascii="仿宋_GB2312" w:hAnsi="黑体" w:eastAsia="仿宋_GB2312"/>
          <w:sz w:val="30"/>
          <w:szCs w:val="30"/>
          <w:lang w:val="en-US" w:eastAsia="zh-CN"/>
        </w:rPr>
        <w:t>50户</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疫情检查率（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）预算执行率（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保障居民生命安全</w:t>
      </w:r>
      <w:r>
        <w:rPr>
          <w:rFonts w:hint="eastAsia" w:ascii="仿宋_GB2312" w:hAnsi="黑体" w:eastAsia="仿宋_GB2312"/>
          <w:sz w:val="30"/>
          <w:szCs w:val="30"/>
        </w:rPr>
        <w:t>和</w:t>
      </w:r>
      <w:r>
        <w:rPr>
          <w:rFonts w:hint="eastAsia" w:ascii="仿宋_GB2312" w:hAnsi="黑体" w:eastAsia="仿宋_GB2312"/>
          <w:sz w:val="30"/>
          <w:szCs w:val="30"/>
          <w:lang w:eastAsia="zh-CN"/>
        </w:rPr>
        <w:t>发现疫情问题及时上报率。</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居民</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100%</w:t>
      </w:r>
      <w:r>
        <w:rPr>
          <w:rFonts w:hint="eastAsia" w:ascii="仿宋_GB2312" w:hAnsi="黑体" w:eastAsia="仿宋_GB2312"/>
          <w:sz w:val="30"/>
          <w:szCs w:val="30"/>
        </w:rPr>
        <w:t>）。</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个产出指标评价标准分别为财务数据和实际统计；</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效果指标评价标准为按实际发生；</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31"/>
        </w:numPr>
        <w:ind w:firstLine="666" w:firstLineChars="221"/>
        <w:rPr>
          <w:rFonts w:hint="eastAsia" w:ascii="仿宋_GB2312" w:hAnsi="黑体" w:eastAsia="仿宋_GB2312"/>
          <w:b/>
          <w:sz w:val="30"/>
          <w:szCs w:val="30"/>
          <w:lang w:val="en-US" w:eastAsia="zh-CN"/>
        </w:rPr>
      </w:pPr>
      <w:r>
        <w:rPr>
          <w:rFonts w:hint="eastAsia" w:ascii="仿宋_GB2312" w:hAnsi="黑体" w:eastAsia="仿宋_GB2312"/>
          <w:b/>
          <w:sz w:val="30"/>
          <w:szCs w:val="30"/>
          <w:lang w:eastAsia="zh-CN"/>
        </w:rPr>
        <w:t>镇纪律检查委员会：职责活动主要是维护党的章程及其他党规党纪，检查本镇党的路线、方正、政策和决议的贯彻执行情况，协助党委和政府抓好党风廉政建设，该部门主要项目有</w:t>
      </w:r>
      <w:r>
        <w:rPr>
          <w:rFonts w:hint="eastAsia" w:ascii="仿宋_GB2312" w:hAnsi="黑体" w:eastAsia="仿宋_GB2312"/>
          <w:b/>
          <w:sz w:val="30"/>
          <w:szCs w:val="30"/>
          <w:lang w:val="en-US" w:eastAsia="zh-CN"/>
        </w:rPr>
        <w:t>1个（5万元）。</w:t>
      </w:r>
    </w:p>
    <w:p>
      <w:pPr>
        <w:pStyle w:val="7"/>
        <w:widowControl/>
        <w:numPr>
          <w:ilvl w:val="0"/>
          <w:numId w:val="32"/>
        </w:numPr>
        <w:ind w:left="642" w:leftChars="0" w:firstLine="0" w:firstLineChars="0"/>
        <w:rPr>
          <w:rFonts w:hint="eastAsia" w:ascii="仿宋_GB2312" w:hAnsi="黑体" w:eastAsia="仿宋_GB2312"/>
          <w:b/>
          <w:sz w:val="30"/>
          <w:szCs w:val="30"/>
          <w:lang w:val="en-US" w:eastAsia="zh-CN"/>
        </w:rPr>
      </w:pPr>
      <w:r>
        <w:rPr>
          <w:rFonts w:hint="eastAsia" w:ascii="仿宋_GB2312" w:hAnsi="黑体" w:eastAsia="仿宋_GB2312"/>
          <w:b/>
          <w:sz w:val="30"/>
          <w:szCs w:val="30"/>
          <w:lang w:val="en-US" w:eastAsia="zh-CN"/>
        </w:rPr>
        <w:t>乡镇谈话室专项资金绩效目标指标说明</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lang w:eastAsia="zh-CN"/>
        </w:rPr>
        <w:t>为履行镇纪律检查委员会职责，根据承德市纪委《关于加快乡镇谈话室建设的通知》的文件要求，需设置纪检谈话室</w:t>
      </w:r>
      <w:r>
        <w:rPr>
          <w:rFonts w:hint="eastAsia" w:ascii="仿宋_GB2312" w:hAnsi="黑体" w:eastAsia="仿宋_GB2312"/>
          <w:sz w:val="30"/>
          <w:szCs w:val="30"/>
          <w:lang w:val="en-US" w:eastAsia="zh-CN"/>
        </w:rPr>
        <w:t>1间。</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5</w:t>
      </w:r>
      <w:r>
        <w:rPr>
          <w:rFonts w:hint="eastAsia" w:ascii="仿宋_GB2312" w:hAnsi="黑体" w:eastAsia="仿宋_GB2312"/>
          <w:sz w:val="30"/>
          <w:szCs w:val="30"/>
        </w:rPr>
        <w:t>万元</w:t>
      </w:r>
      <w:r>
        <w:rPr>
          <w:rFonts w:hint="eastAsia" w:ascii="仿宋_GB2312" w:hAnsi="黑体" w:eastAsia="仿宋_GB2312"/>
          <w:sz w:val="30"/>
          <w:szCs w:val="30"/>
          <w:lang w:eastAsia="zh-CN"/>
        </w:rPr>
        <w:t>，用于支付乡镇谈话室建设相关设备支出</w:t>
      </w:r>
      <w:r>
        <w:rPr>
          <w:rFonts w:hint="eastAsia" w:ascii="仿宋_GB2312" w:hAnsi="黑体" w:eastAsia="仿宋_GB2312"/>
          <w:sz w:val="30"/>
          <w:szCs w:val="30"/>
        </w:rPr>
        <w:t>。</w:t>
      </w:r>
    </w:p>
    <w:p>
      <w:pPr>
        <w:pStyle w:val="7"/>
        <w:widowControl/>
        <w:numPr>
          <w:ilvl w:val="0"/>
          <w:numId w:val="25"/>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进一步做好进度检查审查调查安全工作</w:t>
      </w:r>
      <w:r>
        <w:rPr>
          <w:rFonts w:hint="eastAsia" w:ascii="仿宋_GB2312" w:hAnsi="黑体" w:eastAsia="仿宋_GB2312"/>
          <w:sz w:val="30"/>
          <w:szCs w:val="30"/>
        </w:rPr>
        <w:t>。（2）</w:t>
      </w:r>
      <w:r>
        <w:rPr>
          <w:rFonts w:hint="eastAsia" w:ascii="仿宋_GB2312" w:hAnsi="黑体" w:eastAsia="仿宋_GB2312"/>
          <w:sz w:val="30"/>
          <w:szCs w:val="30"/>
          <w:lang w:eastAsia="zh-CN"/>
        </w:rPr>
        <w:t>防止发生谈话对象人身安全事故或突发事件</w:t>
      </w:r>
      <w:r>
        <w:rPr>
          <w:rFonts w:hint="eastAsia" w:ascii="仿宋_GB2312" w:hAnsi="黑体" w:eastAsia="仿宋_GB2312"/>
          <w:sz w:val="30"/>
          <w:szCs w:val="30"/>
        </w:rPr>
        <w:t>。</w:t>
      </w:r>
    </w:p>
    <w:p>
      <w:pPr>
        <w:pStyle w:val="7"/>
        <w:widowControl/>
        <w:numPr>
          <w:ilvl w:val="0"/>
          <w:numId w:val="25"/>
        </w:numPr>
        <w:ind w:left="0" w:firstLine="640" w:firstLineChars="0"/>
        <w:rPr>
          <w:rFonts w:hint="default" w:ascii="仿宋_GB2312" w:hAnsi="黑体" w:eastAsia="仿宋_GB2312"/>
          <w:b/>
          <w:sz w:val="30"/>
          <w:szCs w:val="30"/>
          <w:lang w:val="en-US" w:eastAsia="zh-CN"/>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场地面积（</w:t>
      </w:r>
      <w:r>
        <w:rPr>
          <w:rFonts w:hint="eastAsia" w:ascii="仿宋_GB2312" w:hAnsi="黑体" w:eastAsia="仿宋_GB2312"/>
          <w:sz w:val="30"/>
          <w:szCs w:val="30"/>
          <w:lang w:val="en-US" w:eastAsia="zh-CN"/>
        </w:rPr>
        <w:t>15平米</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验收合格率（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）预算执行率（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案件办结率（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）和达到“走读式”谈话安全的整体成效。</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服务对象</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100%</w:t>
      </w:r>
      <w:r>
        <w:rPr>
          <w:rFonts w:hint="eastAsia" w:ascii="仿宋_GB2312" w:hAnsi="黑体" w:eastAsia="仿宋_GB2312"/>
          <w:sz w:val="30"/>
          <w:szCs w:val="30"/>
        </w:rPr>
        <w:t>）。</w:t>
      </w:r>
    </w:p>
    <w:p>
      <w:pPr>
        <w:pStyle w:val="7"/>
        <w:widowControl/>
        <w:numPr>
          <w:ilvl w:val="0"/>
          <w:numId w:val="25"/>
        </w:numPr>
        <w:ind w:left="0" w:firstLine="640" w:firstLineChars="0"/>
        <w:rPr>
          <w:rFonts w:hint="default" w:ascii="仿宋_GB2312" w:hAnsi="黑体" w:eastAsia="仿宋_GB2312"/>
          <w:b/>
          <w:sz w:val="30"/>
          <w:szCs w:val="30"/>
          <w:lang w:val="en-US" w:eastAsia="zh-CN"/>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实际测算和实际验收</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效果指标评价标准为按实际发生；</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w:t>
      </w:r>
      <w:r>
        <w:rPr>
          <w:rFonts w:hint="eastAsia" w:ascii="仿宋_GB2312" w:hAnsi="黑体" w:eastAsia="仿宋_GB2312"/>
          <w:sz w:val="30"/>
          <w:szCs w:val="30"/>
          <w:lang w:eastAsia="zh-CN"/>
        </w:rPr>
        <w:t>表</w:t>
      </w:r>
      <w:r>
        <w:rPr>
          <w:rFonts w:hint="eastAsia" w:ascii="仿宋_GB2312" w:hAnsi="黑体" w:eastAsia="仿宋_GB2312"/>
          <w:sz w:val="30"/>
          <w:szCs w:val="30"/>
        </w:rPr>
        <w:t>。</w:t>
      </w:r>
    </w:p>
    <w:p>
      <w:pPr>
        <w:pStyle w:val="7"/>
        <w:widowControl/>
        <w:ind w:firstLine="666" w:firstLineChars="221"/>
        <w:rPr>
          <w:rFonts w:ascii="仿宋_GB2312" w:hAnsi="黑体" w:eastAsia="仿宋_GB2312"/>
          <w:b/>
          <w:sz w:val="30"/>
          <w:szCs w:val="30"/>
        </w:rPr>
      </w:pPr>
      <w:r>
        <w:rPr>
          <w:rFonts w:hint="eastAsia" w:ascii="仿宋_GB2312" w:hAnsi="黑体" w:eastAsia="仿宋_GB2312"/>
          <w:b/>
          <w:sz w:val="30"/>
          <w:szCs w:val="30"/>
        </w:rPr>
        <w:t>五、农村经济经营服务站（农业技术推广站）：本部门职责活动为：农经：1、建立村财镇管的长效机制级监督管理体系。2、强化农民负担监督管理。3、贯彻《农村土地承包法》。农业站：推广先进农业技术、市场信息、新能源技术。该部门涉及的专项项目共</w:t>
      </w:r>
      <w:r>
        <w:rPr>
          <w:rFonts w:hint="eastAsia" w:ascii="仿宋_GB2312" w:hAnsi="黑体" w:eastAsia="仿宋_GB2312"/>
          <w:b/>
          <w:color w:val="auto"/>
          <w:sz w:val="30"/>
          <w:szCs w:val="30"/>
        </w:rPr>
        <w:t>有</w:t>
      </w:r>
      <w:r>
        <w:rPr>
          <w:rFonts w:hint="eastAsia" w:ascii="仿宋_GB2312" w:hAnsi="黑体" w:eastAsia="仿宋_GB2312"/>
          <w:b/>
          <w:color w:val="auto"/>
          <w:sz w:val="30"/>
          <w:szCs w:val="30"/>
          <w:lang w:val="en-US" w:eastAsia="zh-CN"/>
        </w:rPr>
        <w:t>5</w:t>
      </w:r>
      <w:r>
        <w:rPr>
          <w:rFonts w:hint="eastAsia" w:ascii="仿宋_GB2312" w:hAnsi="黑体" w:eastAsia="仿宋_GB2312"/>
          <w:b/>
          <w:sz w:val="30"/>
          <w:szCs w:val="30"/>
        </w:rPr>
        <w:t>个</w:t>
      </w:r>
      <w:r>
        <w:rPr>
          <w:rFonts w:hint="eastAsia" w:ascii="仿宋_GB2312" w:hAnsi="黑体" w:eastAsia="仿宋_GB2312"/>
          <w:b/>
          <w:sz w:val="30"/>
          <w:szCs w:val="30"/>
          <w:lang w:eastAsia="zh-CN"/>
        </w:rPr>
        <w:t>（一般公共预算</w:t>
      </w:r>
      <w:r>
        <w:rPr>
          <w:rFonts w:hint="eastAsia" w:ascii="仿宋_GB2312" w:hAnsi="黑体" w:eastAsia="仿宋_GB2312"/>
          <w:b/>
          <w:sz w:val="30"/>
          <w:szCs w:val="30"/>
          <w:lang w:val="en-US" w:eastAsia="zh-CN"/>
        </w:rPr>
        <w:t>282.15万元，政府性基金1470.82万元</w:t>
      </w:r>
      <w:r>
        <w:rPr>
          <w:rFonts w:hint="eastAsia" w:ascii="仿宋_GB2312" w:hAnsi="黑体" w:eastAsia="仿宋_GB2312"/>
          <w:b/>
          <w:sz w:val="30"/>
          <w:szCs w:val="30"/>
          <w:lang w:eastAsia="zh-CN"/>
        </w:rPr>
        <w:t>）</w:t>
      </w:r>
      <w:r>
        <w:rPr>
          <w:rFonts w:hint="eastAsia" w:ascii="仿宋_GB2312" w:hAnsi="黑体" w:eastAsia="仿宋_GB2312"/>
          <w:b/>
          <w:sz w:val="30"/>
          <w:szCs w:val="30"/>
        </w:rPr>
        <w:t>。</w:t>
      </w:r>
    </w:p>
    <w:p>
      <w:pPr>
        <w:pStyle w:val="7"/>
        <w:widowControl/>
        <w:numPr>
          <w:ilvl w:val="0"/>
          <w:numId w:val="33"/>
        </w:numPr>
        <w:ind w:left="0" w:firstLine="655" w:firstLineChars="0"/>
        <w:rPr>
          <w:rFonts w:ascii="仿宋_GB2312" w:hAnsi="黑体" w:eastAsia="仿宋_GB2312"/>
          <w:b/>
          <w:sz w:val="30"/>
          <w:szCs w:val="30"/>
        </w:rPr>
      </w:pPr>
      <w:r>
        <w:rPr>
          <w:rFonts w:hint="eastAsia" w:ascii="仿宋_GB2312" w:hAnsi="黑体" w:eastAsia="仿宋_GB2312"/>
          <w:b/>
          <w:sz w:val="30"/>
          <w:szCs w:val="30"/>
        </w:rPr>
        <w:t>护林防火专项(森林消防队) 绩效目标指标说明。</w:t>
      </w:r>
    </w:p>
    <w:p>
      <w:pPr>
        <w:pStyle w:val="7"/>
        <w:widowControl/>
        <w:numPr>
          <w:ilvl w:val="0"/>
          <w:numId w:val="34"/>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w:t>
      </w:r>
      <w:r>
        <w:rPr>
          <w:rFonts w:hint="eastAsia" w:ascii="仿宋_GB2312" w:hAnsi="黑体" w:eastAsia="仿宋_GB2312"/>
          <w:sz w:val="30"/>
          <w:szCs w:val="30"/>
          <w:lang w:eastAsia="zh-CN"/>
        </w:rPr>
        <w:t>切实做好森林草原防火工作的通知精神</w:t>
      </w:r>
      <w:r>
        <w:rPr>
          <w:rFonts w:hint="eastAsia" w:ascii="仿宋_GB2312" w:hAnsi="黑体" w:eastAsia="仿宋_GB2312"/>
          <w:sz w:val="30"/>
          <w:szCs w:val="30"/>
        </w:rPr>
        <w:t>，</w:t>
      </w:r>
      <w:r>
        <w:rPr>
          <w:rFonts w:hint="eastAsia" w:ascii="仿宋_GB2312" w:hAnsi="黑体" w:eastAsia="仿宋_GB2312"/>
          <w:sz w:val="30"/>
          <w:szCs w:val="30"/>
          <w:lang w:eastAsia="zh-CN"/>
        </w:rPr>
        <w:t>安排</w:t>
      </w:r>
      <w:r>
        <w:rPr>
          <w:rFonts w:hint="eastAsia" w:ascii="仿宋_GB2312" w:hAnsi="黑体" w:eastAsia="仿宋_GB2312"/>
          <w:sz w:val="30"/>
          <w:szCs w:val="30"/>
        </w:rPr>
        <w:t>此项目资金实施主要用于护林员工资，防火敏感时期雇工，宣传品、防火工具购置，森林消防队员伙食补助及物资购置等。</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70</w:t>
      </w:r>
      <w:r>
        <w:rPr>
          <w:rFonts w:hint="eastAsia" w:ascii="仿宋_GB2312" w:hAnsi="黑体" w:eastAsia="仿宋_GB2312"/>
          <w:sz w:val="30"/>
          <w:szCs w:val="30"/>
        </w:rPr>
        <w:t>万元。</w:t>
      </w:r>
    </w:p>
    <w:p>
      <w:pPr>
        <w:pStyle w:val="7"/>
        <w:widowControl/>
        <w:numPr>
          <w:ilvl w:val="0"/>
          <w:numId w:val="34"/>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（1）确保无山火发生灾。（2）避免林木受灾。</w:t>
      </w:r>
    </w:p>
    <w:p>
      <w:pPr>
        <w:pStyle w:val="7"/>
        <w:widowControl/>
        <w:numPr>
          <w:ilvl w:val="0"/>
          <w:numId w:val="25"/>
        </w:numPr>
        <w:ind w:left="0" w:firstLine="640" w:firstLineChars="0"/>
        <w:rPr>
          <w:rFonts w:hint="default" w:ascii="仿宋_GB2312" w:hAnsi="黑体" w:eastAsia="仿宋_GB2312"/>
          <w:b/>
          <w:sz w:val="30"/>
          <w:szCs w:val="30"/>
          <w:lang w:val="en-US" w:eastAsia="zh-CN"/>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山火发生次数（</w:t>
      </w:r>
      <w:r>
        <w:rPr>
          <w:rFonts w:hint="eastAsia" w:ascii="仿宋_GB2312" w:hAnsi="黑体" w:eastAsia="仿宋_GB2312"/>
          <w:sz w:val="30"/>
          <w:szCs w:val="30"/>
          <w:lang w:val="en-US" w:eastAsia="zh-CN"/>
        </w:rPr>
        <w:t>《10次</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村民山火受灾率（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）山火发生后扑灭时间（</w:t>
      </w:r>
      <w:r>
        <w:rPr>
          <w:rFonts w:hint="eastAsia" w:ascii="仿宋_GB2312" w:hAnsi="黑体" w:eastAsia="仿宋_GB2312"/>
          <w:sz w:val="30"/>
          <w:szCs w:val="30"/>
          <w:lang w:val="en-US" w:eastAsia="zh-CN"/>
        </w:rPr>
        <w:t>《4小时</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）村民财产受灾成本控制（</w:t>
      </w:r>
      <w:r>
        <w:rPr>
          <w:rFonts w:hint="eastAsia" w:ascii="仿宋_GB2312" w:hAnsi="黑体" w:eastAsia="仿宋_GB2312"/>
          <w:sz w:val="30"/>
          <w:szCs w:val="30"/>
          <w:lang w:val="en-US" w:eastAsia="zh-CN"/>
        </w:rPr>
        <w:t>《100万元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财产损失率（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）和林木受灾率（《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r>
        <w:rPr>
          <w:rFonts w:hint="eastAsia" w:ascii="仿宋_GB2312" w:hAnsi="黑体" w:eastAsia="仿宋_GB2312"/>
          <w:sz w:val="30"/>
          <w:szCs w:val="30"/>
        </w:rPr>
        <w:t>）。</w:t>
      </w:r>
    </w:p>
    <w:p>
      <w:pPr>
        <w:pStyle w:val="7"/>
        <w:widowControl/>
        <w:numPr>
          <w:ilvl w:val="0"/>
          <w:numId w:val="34"/>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个产出指标评价标准为工作计划；对2个效果指标评价标准均为工作计划；</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满意度指标评价标准为调查表。</w:t>
      </w:r>
    </w:p>
    <w:p>
      <w:pPr>
        <w:pStyle w:val="7"/>
        <w:widowControl/>
        <w:numPr>
          <w:ilvl w:val="0"/>
          <w:numId w:val="33"/>
        </w:numPr>
        <w:ind w:firstLineChars="0"/>
        <w:rPr>
          <w:rFonts w:ascii="仿宋_GB2312" w:hAnsi="黑体" w:eastAsia="仿宋_GB2312"/>
          <w:b/>
          <w:sz w:val="30"/>
          <w:szCs w:val="30"/>
        </w:rPr>
      </w:pPr>
      <w:r>
        <w:rPr>
          <w:rFonts w:hint="eastAsia" w:ascii="仿宋_GB2312" w:hAnsi="黑体" w:eastAsia="仿宋_GB2312"/>
          <w:b/>
          <w:sz w:val="30"/>
          <w:szCs w:val="30"/>
        </w:rPr>
        <w:t>防汛</w:t>
      </w:r>
      <w:r>
        <w:rPr>
          <w:rFonts w:hint="eastAsia" w:ascii="仿宋_GB2312" w:hAnsi="黑体" w:eastAsia="仿宋_GB2312"/>
          <w:b/>
          <w:sz w:val="30"/>
          <w:szCs w:val="30"/>
          <w:lang w:eastAsia="zh-CN"/>
        </w:rPr>
        <w:t>抗旱</w:t>
      </w:r>
      <w:r>
        <w:rPr>
          <w:rFonts w:hint="eastAsia" w:ascii="仿宋_GB2312" w:hAnsi="黑体" w:eastAsia="仿宋_GB2312"/>
          <w:b/>
          <w:sz w:val="30"/>
          <w:szCs w:val="30"/>
        </w:rPr>
        <w:t>专项资金项目绩效目标指标说明。</w:t>
      </w:r>
    </w:p>
    <w:p>
      <w:pPr>
        <w:pStyle w:val="7"/>
        <w:widowControl/>
        <w:numPr>
          <w:ilvl w:val="0"/>
          <w:numId w:val="35"/>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为履行防汛工作职责，</w:t>
      </w:r>
      <w:r>
        <w:rPr>
          <w:rFonts w:hint="eastAsia" w:ascii="仿宋_GB2312" w:hAnsi="黑体" w:eastAsia="仿宋_GB2312"/>
          <w:sz w:val="30"/>
          <w:szCs w:val="30"/>
          <w:lang w:eastAsia="zh-CN"/>
        </w:rPr>
        <w:t>安排</w:t>
      </w:r>
      <w:r>
        <w:rPr>
          <w:rFonts w:hint="eastAsia" w:ascii="仿宋_GB2312" w:hAnsi="黑体" w:eastAsia="仿宋_GB2312"/>
          <w:sz w:val="30"/>
          <w:szCs w:val="30"/>
        </w:rPr>
        <w:t>此项目实施主要为按照汛期节点通过宣传、广播等形式进行前期宣传</w:t>
      </w:r>
      <w:r>
        <w:rPr>
          <w:rFonts w:hint="eastAsia" w:ascii="仿宋_GB2312" w:hAnsi="黑体" w:eastAsia="仿宋_GB2312"/>
          <w:sz w:val="30"/>
          <w:szCs w:val="30"/>
          <w:lang w:eastAsia="zh-CN"/>
        </w:rPr>
        <w:t>，汛期来临之前做好防汛物资、疏通排洪通道，防止洪涝灾害对村民生命及财产造成损失</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共安排一般公共预算资金10万元。</w:t>
      </w:r>
    </w:p>
    <w:p>
      <w:pPr>
        <w:pStyle w:val="7"/>
        <w:widowControl/>
        <w:numPr>
          <w:ilvl w:val="0"/>
          <w:numId w:val="35"/>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（1）预计在汛期来临之前备好防汛物资，疏通排洪通道。（2）以防止洪涝灾害对村民生命及财产造成损失。</w:t>
      </w:r>
    </w:p>
    <w:p>
      <w:pPr>
        <w:pStyle w:val="7"/>
        <w:widowControl/>
        <w:numPr>
          <w:ilvl w:val="0"/>
          <w:numId w:val="25"/>
        </w:numPr>
        <w:ind w:left="0" w:firstLine="640" w:firstLineChars="0"/>
        <w:rPr>
          <w:rFonts w:hint="default" w:ascii="仿宋_GB2312" w:hAnsi="黑体" w:eastAsia="仿宋_GB2312"/>
          <w:b/>
          <w:sz w:val="30"/>
          <w:szCs w:val="30"/>
          <w:lang w:val="en-US" w:eastAsia="zh-CN"/>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灾害发生次数（</w:t>
      </w:r>
      <w:r>
        <w:rPr>
          <w:rFonts w:hint="eastAsia" w:ascii="仿宋_GB2312" w:hAnsi="黑体" w:eastAsia="仿宋_GB2312"/>
          <w:sz w:val="30"/>
          <w:szCs w:val="30"/>
          <w:lang w:val="en-US" w:eastAsia="zh-CN"/>
        </w:rPr>
        <w:t>《10次</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村民财产损失率（</w:t>
      </w:r>
      <w:r>
        <w:rPr>
          <w:rFonts w:hint="eastAsia" w:ascii="仿宋_GB2312" w:hAnsi="黑体" w:eastAsia="仿宋_GB2312"/>
          <w:sz w:val="30"/>
          <w:szCs w:val="30"/>
          <w:lang w:val="en-US" w:eastAsia="zh-CN"/>
        </w:rPr>
        <w:t>《1%</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）发生汛情、旱情紧急安置时间（</w:t>
      </w:r>
      <w:r>
        <w:rPr>
          <w:rFonts w:hint="eastAsia" w:ascii="仿宋_GB2312" w:hAnsi="黑体" w:eastAsia="仿宋_GB2312"/>
          <w:sz w:val="30"/>
          <w:szCs w:val="30"/>
          <w:lang w:val="en-US" w:eastAsia="zh-CN"/>
        </w:rPr>
        <w:t>《1日</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）发生汛情、旱情紧急安置人均成本（</w:t>
      </w:r>
      <w:r>
        <w:rPr>
          <w:rFonts w:hint="eastAsia" w:ascii="仿宋_GB2312" w:hAnsi="黑体" w:eastAsia="仿宋_GB2312"/>
          <w:sz w:val="30"/>
          <w:szCs w:val="30"/>
          <w:lang w:val="en-US" w:eastAsia="zh-CN"/>
        </w:rPr>
        <w:t>《2000元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村民受灾率（</w:t>
      </w:r>
      <w:r>
        <w:rPr>
          <w:rFonts w:hint="eastAsia" w:ascii="仿宋_GB2312" w:hAnsi="黑体" w:eastAsia="仿宋_GB2312"/>
          <w:sz w:val="30"/>
          <w:szCs w:val="30"/>
          <w:lang w:val="en-US" w:eastAsia="zh-CN"/>
        </w:rPr>
        <w:t>《2%</w:t>
      </w:r>
      <w:r>
        <w:rPr>
          <w:rFonts w:hint="eastAsia" w:ascii="仿宋_GB2312" w:hAnsi="黑体" w:eastAsia="仿宋_GB2312"/>
          <w:sz w:val="30"/>
          <w:szCs w:val="30"/>
          <w:lang w:eastAsia="zh-CN"/>
        </w:rPr>
        <w:t>）和减少财产损失。</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r>
        <w:rPr>
          <w:rFonts w:hint="eastAsia" w:ascii="仿宋_GB2312" w:hAnsi="黑体" w:eastAsia="仿宋_GB2312"/>
          <w:sz w:val="30"/>
          <w:szCs w:val="30"/>
        </w:rPr>
        <w:t>）。</w:t>
      </w:r>
    </w:p>
    <w:p>
      <w:pPr>
        <w:pStyle w:val="7"/>
        <w:widowControl/>
        <w:numPr>
          <w:ilvl w:val="0"/>
          <w:numId w:val="35"/>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个产出指标评价标准为工作计划；对2个效果指标评价标准均为工作计划；</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抽样</w:t>
      </w:r>
      <w:r>
        <w:rPr>
          <w:rFonts w:hint="eastAsia" w:ascii="仿宋_GB2312" w:hAnsi="黑体" w:eastAsia="仿宋_GB2312"/>
          <w:sz w:val="30"/>
          <w:szCs w:val="30"/>
        </w:rPr>
        <w:t>调查表。</w:t>
      </w:r>
    </w:p>
    <w:p>
      <w:pPr>
        <w:pStyle w:val="7"/>
        <w:widowControl/>
        <w:ind w:firstLine="666" w:firstLineChars="221"/>
        <w:rPr>
          <w:rFonts w:ascii="仿宋_GB2312" w:hAnsi="黑体" w:eastAsia="仿宋_GB2312"/>
          <w:b/>
          <w:sz w:val="30"/>
          <w:szCs w:val="30"/>
        </w:rPr>
      </w:pPr>
      <w:r>
        <w:rPr>
          <w:rFonts w:hint="eastAsia" w:ascii="仿宋_GB2312" w:hAnsi="黑体" w:eastAsia="仿宋_GB2312"/>
          <w:b/>
          <w:sz w:val="30"/>
          <w:szCs w:val="30"/>
        </w:rPr>
        <w:t>（</w:t>
      </w:r>
      <w:r>
        <w:rPr>
          <w:rFonts w:hint="eastAsia" w:ascii="仿宋_GB2312" w:hAnsi="黑体" w:eastAsia="仿宋_GB2312"/>
          <w:b/>
          <w:sz w:val="30"/>
          <w:szCs w:val="30"/>
          <w:lang w:eastAsia="zh-CN"/>
        </w:rPr>
        <w:t>三</w:t>
      </w:r>
      <w:r>
        <w:rPr>
          <w:rFonts w:hint="eastAsia" w:ascii="仿宋_GB2312" w:hAnsi="黑体" w:eastAsia="仿宋_GB2312"/>
          <w:b/>
          <w:sz w:val="30"/>
          <w:szCs w:val="30"/>
        </w:rPr>
        <w:t>）“城中村”项目监督审计服务、会计服务绩效目标指标说明。</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村财镇管的长效机制级监督管理职责，高新区冯营子镇冯营子村城中村改造项目申请监督审计服务、会计服务，计划配备有相应经验的财务人员1-2人进行财务处理，有资质的人员编制基建报表，决算审计工作。</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7.5</w:t>
      </w:r>
      <w:r>
        <w:rPr>
          <w:rFonts w:hint="eastAsia" w:ascii="仿宋_GB2312" w:hAnsi="黑体" w:eastAsia="仿宋_GB2312"/>
          <w:sz w:val="30"/>
          <w:szCs w:val="30"/>
        </w:rPr>
        <w:t>万元。</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严格监管城中村项目资金使用</w:t>
      </w:r>
      <w:r>
        <w:rPr>
          <w:rFonts w:hint="eastAsia" w:ascii="仿宋_GB2312" w:hAnsi="黑体" w:eastAsia="仿宋_GB2312"/>
          <w:sz w:val="30"/>
          <w:szCs w:val="30"/>
        </w:rPr>
        <w:t>。（2）实现会计服务</w:t>
      </w:r>
      <w:r>
        <w:rPr>
          <w:rFonts w:hint="eastAsia" w:ascii="仿宋_GB2312" w:hAnsi="黑体" w:eastAsia="仿宋_GB2312"/>
          <w:sz w:val="30"/>
          <w:szCs w:val="30"/>
          <w:lang w:eastAsia="zh-CN"/>
        </w:rPr>
        <w:t>、</w:t>
      </w:r>
      <w:r>
        <w:rPr>
          <w:rFonts w:hint="eastAsia" w:ascii="仿宋_GB2312" w:hAnsi="黑体" w:eastAsia="仿宋_GB2312"/>
          <w:sz w:val="30"/>
          <w:szCs w:val="30"/>
        </w:rPr>
        <w:t>审计服务清晰</w:t>
      </w:r>
      <w:r>
        <w:rPr>
          <w:rFonts w:hint="eastAsia" w:ascii="仿宋_GB2312" w:hAnsi="黑体" w:eastAsia="仿宋_GB2312"/>
          <w:sz w:val="30"/>
          <w:szCs w:val="30"/>
          <w:lang w:eastAsia="zh-CN"/>
        </w:rPr>
        <w:t>完整</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城中村改造项目个数（</w:t>
      </w:r>
      <w:r>
        <w:rPr>
          <w:rFonts w:hint="eastAsia" w:ascii="仿宋_GB2312" w:hAnsi="黑体" w:eastAsia="仿宋_GB2312"/>
          <w:sz w:val="30"/>
          <w:szCs w:val="30"/>
          <w:lang w:val="en-US" w:eastAsia="zh-CN"/>
        </w:rPr>
        <w:t>1个</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服务到位率（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）资金拨付及时率（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）成本控制做项目预算内（</w:t>
      </w:r>
      <w:r>
        <w:rPr>
          <w:rFonts w:hint="eastAsia" w:ascii="仿宋_GB2312" w:hAnsi="黑体" w:eastAsia="仿宋_GB2312"/>
          <w:sz w:val="30"/>
          <w:szCs w:val="30"/>
          <w:lang w:val="en-US" w:eastAsia="zh-CN"/>
        </w:rPr>
        <w:t>7.5万元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时限项目会计审计清晰明了和保证项目真实性、合理性、完整性。</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个产出指标评价标准为文件要求</w:t>
      </w:r>
      <w:r>
        <w:rPr>
          <w:rFonts w:hint="eastAsia" w:ascii="仿宋_GB2312" w:hAnsi="黑体" w:eastAsia="仿宋_GB2312"/>
          <w:sz w:val="30"/>
          <w:szCs w:val="30"/>
          <w:lang w:eastAsia="zh-CN"/>
        </w:rPr>
        <w:t>、合同约定和财务数据</w:t>
      </w:r>
      <w:r>
        <w:rPr>
          <w:rFonts w:hint="eastAsia" w:ascii="仿宋_GB2312" w:hAnsi="黑体" w:eastAsia="仿宋_GB2312"/>
          <w:sz w:val="30"/>
          <w:szCs w:val="30"/>
        </w:rPr>
        <w:t>；对2个效果指标评价标准均为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w:t>
      </w:r>
      <w:r>
        <w:rPr>
          <w:rFonts w:hint="eastAsia" w:ascii="仿宋_GB2312" w:hAnsi="黑体" w:eastAsia="仿宋_GB2312"/>
          <w:sz w:val="30"/>
          <w:szCs w:val="30"/>
          <w:lang w:eastAsia="zh-CN"/>
        </w:rPr>
        <w:t>走访</w:t>
      </w:r>
      <w:r>
        <w:rPr>
          <w:rFonts w:hint="eastAsia" w:ascii="仿宋_GB2312" w:hAnsi="黑体" w:eastAsia="仿宋_GB2312"/>
          <w:sz w:val="30"/>
          <w:szCs w:val="30"/>
        </w:rPr>
        <w:t>。</w:t>
      </w:r>
    </w:p>
    <w:p>
      <w:pPr>
        <w:pStyle w:val="7"/>
        <w:widowControl/>
        <w:ind w:firstLine="666" w:firstLineChars="221"/>
        <w:rPr>
          <w:rFonts w:ascii="仿宋_GB2312" w:hAnsi="黑体" w:eastAsia="仿宋_GB2312"/>
          <w:b/>
          <w:sz w:val="30"/>
          <w:szCs w:val="30"/>
        </w:rPr>
      </w:pPr>
      <w:r>
        <w:rPr>
          <w:rFonts w:hint="eastAsia" w:ascii="仿宋_GB2312" w:hAnsi="黑体" w:eastAsia="仿宋_GB2312"/>
          <w:b/>
          <w:sz w:val="30"/>
          <w:szCs w:val="30"/>
        </w:rPr>
        <w:t>（</w:t>
      </w:r>
      <w:r>
        <w:rPr>
          <w:rFonts w:hint="eastAsia" w:ascii="仿宋_GB2312" w:hAnsi="黑体" w:eastAsia="仿宋_GB2312"/>
          <w:b/>
          <w:sz w:val="30"/>
          <w:szCs w:val="30"/>
          <w:lang w:eastAsia="zh-CN"/>
        </w:rPr>
        <w:t>四</w:t>
      </w:r>
      <w:r>
        <w:rPr>
          <w:rFonts w:hint="eastAsia" w:ascii="仿宋_GB2312" w:hAnsi="黑体" w:eastAsia="仿宋_GB2312"/>
          <w:b/>
          <w:sz w:val="30"/>
          <w:szCs w:val="30"/>
        </w:rPr>
        <w:t>）</w:t>
      </w:r>
      <w:r>
        <w:rPr>
          <w:rFonts w:hint="eastAsia" w:ascii="仿宋_GB2312" w:hAnsi="黑体" w:eastAsia="仿宋_GB2312"/>
          <w:b/>
          <w:sz w:val="30"/>
          <w:szCs w:val="30"/>
          <w:lang w:eastAsia="zh-CN"/>
        </w:rPr>
        <w:t>违建拆除</w:t>
      </w:r>
      <w:r>
        <w:rPr>
          <w:rFonts w:hint="eastAsia" w:ascii="仿宋_GB2312" w:hAnsi="黑体" w:eastAsia="仿宋_GB2312"/>
          <w:b/>
          <w:sz w:val="30"/>
          <w:szCs w:val="30"/>
        </w:rPr>
        <w:t>绩效目标指标说明。</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w:t>
      </w:r>
      <w:r>
        <w:rPr>
          <w:rFonts w:hint="eastAsia" w:ascii="仿宋_GB2312" w:hAnsi="黑体" w:eastAsia="仿宋_GB2312"/>
          <w:sz w:val="30"/>
          <w:szCs w:val="30"/>
          <w:lang w:eastAsia="zh-CN"/>
        </w:rPr>
        <w:t>综合执法</w:t>
      </w:r>
      <w:r>
        <w:rPr>
          <w:rFonts w:hint="eastAsia" w:ascii="仿宋_GB2312" w:hAnsi="黑体" w:eastAsia="仿宋_GB2312"/>
          <w:sz w:val="30"/>
          <w:szCs w:val="30"/>
        </w:rPr>
        <w:t>职责，</w:t>
      </w:r>
      <w:r>
        <w:rPr>
          <w:rFonts w:hint="eastAsia" w:ascii="仿宋_GB2312" w:hAnsi="黑体" w:eastAsia="仿宋_GB2312"/>
          <w:sz w:val="30"/>
          <w:szCs w:val="30"/>
          <w:lang w:eastAsia="zh-CN"/>
        </w:rPr>
        <w:t>按照高新区总体规划，需对违法建筑进行拆除</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194.65</w:t>
      </w:r>
      <w:r>
        <w:rPr>
          <w:rFonts w:hint="eastAsia" w:ascii="仿宋_GB2312" w:hAnsi="黑体" w:eastAsia="仿宋_GB2312"/>
          <w:sz w:val="30"/>
          <w:szCs w:val="30"/>
        </w:rPr>
        <w:t>万元</w:t>
      </w:r>
      <w:r>
        <w:rPr>
          <w:rFonts w:hint="eastAsia" w:ascii="仿宋_GB2312" w:hAnsi="黑体" w:eastAsia="仿宋_GB2312"/>
          <w:sz w:val="30"/>
          <w:szCs w:val="30"/>
          <w:lang w:eastAsia="zh-CN"/>
        </w:rPr>
        <w:t>，用于违建拆除相关支出</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保证完成全域执法工作</w:t>
      </w:r>
      <w:r>
        <w:rPr>
          <w:rFonts w:hint="eastAsia" w:ascii="仿宋_GB2312" w:hAnsi="黑体" w:eastAsia="仿宋_GB2312"/>
          <w:sz w:val="30"/>
          <w:szCs w:val="30"/>
        </w:rPr>
        <w:t>。（2）</w:t>
      </w:r>
      <w:r>
        <w:rPr>
          <w:rFonts w:hint="eastAsia" w:ascii="仿宋_GB2312" w:hAnsi="黑体" w:eastAsia="仿宋_GB2312"/>
          <w:sz w:val="30"/>
          <w:szCs w:val="30"/>
          <w:lang w:eastAsia="zh-CN"/>
        </w:rPr>
        <w:t>保证资金支付到位</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违建拆除比例（》</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恢复土地原本你面貌（</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）违建拆除工作按计划完成（</w:t>
      </w:r>
      <w:r>
        <w:rPr>
          <w:rFonts w:hint="eastAsia" w:ascii="仿宋_GB2312" w:hAnsi="黑体" w:eastAsia="仿宋_GB2312"/>
          <w:sz w:val="30"/>
          <w:szCs w:val="30"/>
          <w:lang w:val="en-US" w:eastAsia="zh-CN"/>
        </w:rPr>
        <w:t>《90日内</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）项目成本以评估公司为准。</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规范年社会活动和提高社会生态环境治理水平。</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》60%</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个产出指标评价标准为文件要求</w:t>
      </w:r>
      <w:r>
        <w:rPr>
          <w:rFonts w:hint="eastAsia" w:ascii="仿宋_GB2312" w:hAnsi="黑体" w:eastAsia="仿宋_GB2312"/>
          <w:sz w:val="30"/>
          <w:szCs w:val="30"/>
          <w:lang w:eastAsia="zh-CN"/>
        </w:rPr>
        <w:t>、工作方案和评估报告</w:t>
      </w:r>
      <w:r>
        <w:rPr>
          <w:rFonts w:hint="eastAsia" w:ascii="仿宋_GB2312" w:hAnsi="黑体" w:eastAsia="仿宋_GB2312"/>
          <w:sz w:val="30"/>
          <w:szCs w:val="30"/>
        </w:rPr>
        <w:t>；对2个效果指标评价标准均为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w:t>
      </w:r>
      <w:r>
        <w:rPr>
          <w:rFonts w:hint="eastAsia" w:ascii="仿宋_GB2312" w:hAnsi="黑体" w:eastAsia="仿宋_GB2312"/>
          <w:sz w:val="30"/>
          <w:szCs w:val="30"/>
          <w:lang w:eastAsia="zh-CN"/>
        </w:rPr>
        <w:t>走访</w:t>
      </w:r>
      <w:r>
        <w:rPr>
          <w:rFonts w:hint="eastAsia" w:ascii="仿宋_GB2312" w:hAnsi="黑体" w:eastAsia="仿宋_GB2312"/>
          <w:sz w:val="30"/>
          <w:szCs w:val="30"/>
        </w:rPr>
        <w:t>。</w:t>
      </w:r>
    </w:p>
    <w:p>
      <w:pPr>
        <w:pStyle w:val="7"/>
        <w:widowControl/>
        <w:ind w:firstLine="666" w:firstLineChars="221"/>
        <w:rPr>
          <w:rFonts w:ascii="仿宋_GB2312" w:hAnsi="黑体" w:eastAsia="仿宋_GB2312"/>
          <w:b/>
          <w:sz w:val="30"/>
          <w:szCs w:val="30"/>
        </w:rPr>
      </w:pPr>
      <w:r>
        <w:rPr>
          <w:rFonts w:hint="eastAsia" w:ascii="仿宋_GB2312" w:hAnsi="黑体" w:eastAsia="仿宋_GB2312"/>
          <w:b/>
          <w:sz w:val="30"/>
          <w:szCs w:val="30"/>
        </w:rPr>
        <w:t>（</w:t>
      </w:r>
      <w:r>
        <w:rPr>
          <w:rFonts w:hint="eastAsia" w:ascii="仿宋_GB2312" w:hAnsi="黑体" w:eastAsia="仿宋_GB2312"/>
          <w:b/>
          <w:sz w:val="30"/>
          <w:szCs w:val="30"/>
          <w:lang w:eastAsia="zh-CN"/>
        </w:rPr>
        <w:t>五</w:t>
      </w:r>
      <w:r>
        <w:rPr>
          <w:rFonts w:hint="eastAsia" w:ascii="仿宋_GB2312" w:hAnsi="黑体" w:eastAsia="仿宋_GB2312"/>
          <w:b/>
          <w:sz w:val="30"/>
          <w:szCs w:val="30"/>
        </w:rPr>
        <w:t>）</w:t>
      </w:r>
      <w:r>
        <w:rPr>
          <w:rFonts w:hint="eastAsia" w:ascii="仿宋_GB2312" w:hAnsi="黑体" w:eastAsia="仿宋_GB2312"/>
          <w:b/>
          <w:sz w:val="30"/>
          <w:szCs w:val="30"/>
          <w:lang w:eastAsia="zh-CN"/>
        </w:rPr>
        <w:t>偿还骥腾公司崔梨沟征地借款利息</w:t>
      </w:r>
      <w:r>
        <w:rPr>
          <w:rFonts w:hint="eastAsia" w:ascii="仿宋_GB2312" w:hAnsi="黑体" w:eastAsia="仿宋_GB2312"/>
          <w:b/>
          <w:sz w:val="30"/>
          <w:szCs w:val="30"/>
        </w:rPr>
        <w:t>项目绩效目标指标说明。</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lang w:val="en-US" w:eastAsia="zh-CN"/>
        </w:rPr>
        <w:t>2010年7月12日冯营子镇人民政府与承德市美丰房地产开发有限公司签订借款协议，用于崔梨沟村民及相邻地块土地及地上附着物进行补偿，补偿地面面积110亩，借款利息按年息10%计算执行，由区财政审计监督室按借款协议签订日到2019年6月25日锁定计息时间。</w:t>
      </w:r>
      <w:r>
        <w:rPr>
          <w:rFonts w:hint="eastAsia" w:ascii="仿宋_GB2312" w:hAnsi="黑体" w:eastAsia="仿宋_GB2312"/>
          <w:b/>
          <w:sz w:val="30"/>
          <w:szCs w:val="30"/>
        </w:rPr>
        <w:t>资金安排情况：</w:t>
      </w:r>
      <w:r>
        <w:rPr>
          <w:rFonts w:hint="eastAsia" w:ascii="仿宋_GB2312" w:hAnsi="黑体" w:eastAsia="仿宋_GB2312"/>
          <w:sz w:val="30"/>
          <w:szCs w:val="30"/>
        </w:rPr>
        <w:t>共安排</w:t>
      </w:r>
      <w:r>
        <w:rPr>
          <w:rFonts w:hint="eastAsia" w:ascii="仿宋_GB2312" w:hAnsi="黑体" w:eastAsia="仿宋_GB2312"/>
          <w:sz w:val="30"/>
          <w:szCs w:val="30"/>
          <w:lang w:eastAsia="zh-CN"/>
        </w:rPr>
        <w:t>政府性基金</w:t>
      </w:r>
      <w:r>
        <w:rPr>
          <w:rFonts w:hint="eastAsia" w:ascii="仿宋_GB2312" w:hAnsi="黑体" w:eastAsia="仿宋_GB2312"/>
          <w:sz w:val="30"/>
          <w:szCs w:val="30"/>
          <w:lang w:val="en-US" w:eastAsia="zh-CN"/>
        </w:rPr>
        <w:t>1470.82</w:t>
      </w:r>
      <w:r>
        <w:rPr>
          <w:rFonts w:hint="eastAsia" w:ascii="仿宋_GB2312" w:hAnsi="黑体" w:eastAsia="仿宋_GB2312"/>
          <w:sz w:val="30"/>
          <w:szCs w:val="30"/>
        </w:rPr>
        <w:t>万元</w:t>
      </w:r>
      <w:r>
        <w:rPr>
          <w:rFonts w:hint="eastAsia" w:ascii="仿宋_GB2312" w:hAnsi="黑体" w:eastAsia="仿宋_GB2312"/>
          <w:sz w:val="30"/>
          <w:szCs w:val="30"/>
          <w:lang w:eastAsia="zh-CN"/>
        </w:rPr>
        <w:t>，用于支付借款利息</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按照民师调解书协议约定</w:t>
      </w:r>
      <w:r>
        <w:rPr>
          <w:rFonts w:hint="eastAsia" w:ascii="仿宋_GB2312" w:hAnsi="黑体" w:eastAsia="仿宋_GB2312"/>
          <w:sz w:val="30"/>
          <w:szCs w:val="30"/>
          <w:lang w:val="en-US" w:eastAsia="zh-CN"/>
        </w:rPr>
        <w:t>7月31日前偿还骥腾公司利息</w:t>
      </w:r>
      <w:r>
        <w:rPr>
          <w:rFonts w:hint="eastAsia" w:ascii="仿宋_GB2312" w:hAnsi="黑体" w:eastAsia="仿宋_GB2312"/>
          <w:sz w:val="30"/>
          <w:szCs w:val="30"/>
        </w:rPr>
        <w:t>。（2）</w:t>
      </w:r>
      <w:r>
        <w:rPr>
          <w:rFonts w:hint="eastAsia" w:ascii="仿宋_GB2312" w:hAnsi="黑体" w:eastAsia="仿宋_GB2312"/>
          <w:sz w:val="30"/>
          <w:szCs w:val="30"/>
          <w:lang w:eastAsia="zh-CN"/>
        </w:rPr>
        <w:t>保证资金支付到位</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借款利息金额（</w:t>
      </w:r>
      <w:r>
        <w:rPr>
          <w:rFonts w:hint="eastAsia" w:ascii="仿宋_GB2312" w:hAnsi="黑体" w:eastAsia="仿宋_GB2312"/>
          <w:sz w:val="30"/>
          <w:szCs w:val="30"/>
          <w:lang w:val="en-US" w:eastAsia="zh-CN"/>
        </w:rPr>
        <w:t>1470.82万元</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）资金按时支付（</w:t>
      </w:r>
      <w:r>
        <w:rPr>
          <w:rFonts w:hint="eastAsia" w:ascii="仿宋_GB2312" w:hAnsi="黑体" w:eastAsia="仿宋_GB2312"/>
          <w:sz w:val="30"/>
          <w:szCs w:val="30"/>
          <w:lang w:val="en-US" w:eastAsia="zh-CN"/>
        </w:rPr>
        <w:t>在调解书约定日期之前</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）成本控制做项目预算内（</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提高社会公信力和接触上诉上访隐患。</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企业</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实际测算和财务数据</w:t>
      </w:r>
      <w:r>
        <w:rPr>
          <w:rFonts w:hint="eastAsia" w:ascii="仿宋_GB2312" w:hAnsi="黑体" w:eastAsia="仿宋_GB2312"/>
          <w:sz w:val="30"/>
          <w:szCs w:val="30"/>
        </w:rPr>
        <w:t>；对2个效果指标评价标准均为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实际调查</w:t>
      </w:r>
      <w:r>
        <w:rPr>
          <w:rFonts w:hint="eastAsia" w:ascii="仿宋_GB2312" w:hAnsi="黑体" w:eastAsia="仿宋_GB2312"/>
          <w:sz w:val="30"/>
          <w:szCs w:val="30"/>
        </w:rPr>
        <w:t>。</w:t>
      </w:r>
    </w:p>
    <w:p>
      <w:pPr>
        <w:pStyle w:val="7"/>
        <w:widowControl/>
        <w:ind w:firstLine="666" w:firstLineChars="221"/>
        <w:rPr>
          <w:rFonts w:ascii="仿宋_GB2312" w:hAnsi="黑体" w:eastAsia="仿宋_GB2312"/>
          <w:b/>
          <w:sz w:val="30"/>
          <w:szCs w:val="30"/>
        </w:rPr>
      </w:pPr>
      <w:r>
        <w:rPr>
          <w:rFonts w:hint="eastAsia" w:ascii="仿宋_GB2312" w:hAnsi="黑体" w:eastAsia="仿宋_GB2312"/>
          <w:b/>
          <w:sz w:val="30"/>
          <w:szCs w:val="30"/>
        </w:rPr>
        <w:t>六、群众工作站(计划生育服务站）：职责活动为1、设立便民服务大厅，各部门分窗口为群众提供服务。2、计划生育全面工作。本部门涉及的专项项目</w:t>
      </w:r>
      <w:r>
        <w:rPr>
          <w:rFonts w:hint="eastAsia" w:ascii="仿宋_GB2312" w:hAnsi="黑体" w:eastAsia="仿宋_GB2312"/>
          <w:b/>
          <w:color w:val="auto"/>
          <w:sz w:val="30"/>
          <w:szCs w:val="30"/>
        </w:rPr>
        <w:t>有</w:t>
      </w:r>
      <w:r>
        <w:rPr>
          <w:rFonts w:hint="eastAsia" w:ascii="仿宋_GB2312" w:hAnsi="黑体" w:eastAsia="仿宋_GB2312"/>
          <w:b/>
          <w:color w:val="auto"/>
          <w:sz w:val="30"/>
          <w:szCs w:val="30"/>
          <w:lang w:val="en-US" w:eastAsia="zh-CN"/>
        </w:rPr>
        <w:t>3</w:t>
      </w:r>
      <w:r>
        <w:rPr>
          <w:rFonts w:hint="eastAsia" w:ascii="仿宋_GB2312" w:hAnsi="黑体" w:eastAsia="仿宋_GB2312"/>
          <w:b/>
          <w:color w:val="auto"/>
          <w:sz w:val="30"/>
          <w:szCs w:val="30"/>
        </w:rPr>
        <w:t>个</w:t>
      </w:r>
      <w:r>
        <w:rPr>
          <w:rFonts w:hint="eastAsia" w:ascii="仿宋_GB2312" w:hAnsi="黑体" w:eastAsia="仿宋_GB2312"/>
          <w:b/>
          <w:color w:val="auto"/>
          <w:sz w:val="30"/>
          <w:szCs w:val="30"/>
          <w:lang w:eastAsia="zh-CN"/>
        </w:rPr>
        <w:t>（</w:t>
      </w:r>
      <w:r>
        <w:rPr>
          <w:rFonts w:hint="eastAsia" w:ascii="仿宋_GB2312" w:hAnsi="黑体" w:eastAsia="仿宋_GB2312"/>
          <w:b/>
          <w:color w:val="auto"/>
          <w:sz w:val="30"/>
          <w:szCs w:val="30"/>
          <w:lang w:val="en-US" w:eastAsia="zh-CN"/>
        </w:rPr>
        <w:t>78.32万元</w:t>
      </w:r>
      <w:r>
        <w:rPr>
          <w:rFonts w:hint="eastAsia" w:ascii="仿宋_GB2312" w:hAnsi="黑体" w:eastAsia="仿宋_GB2312"/>
          <w:b/>
          <w:color w:val="auto"/>
          <w:sz w:val="30"/>
          <w:szCs w:val="30"/>
          <w:lang w:eastAsia="zh-CN"/>
        </w:rPr>
        <w:t>）</w:t>
      </w:r>
      <w:r>
        <w:rPr>
          <w:rFonts w:hint="eastAsia" w:ascii="仿宋_GB2312" w:hAnsi="黑体" w:eastAsia="仿宋_GB2312"/>
          <w:b/>
          <w:sz w:val="30"/>
          <w:szCs w:val="30"/>
        </w:rPr>
        <w:t>。</w:t>
      </w:r>
    </w:p>
    <w:p>
      <w:pPr>
        <w:pStyle w:val="7"/>
        <w:widowControl/>
        <w:numPr>
          <w:ilvl w:val="0"/>
          <w:numId w:val="37"/>
        </w:numPr>
        <w:ind w:firstLineChars="0"/>
        <w:rPr>
          <w:rFonts w:ascii="仿宋_GB2312" w:hAnsi="黑体" w:eastAsia="仿宋_GB2312"/>
          <w:b/>
          <w:sz w:val="30"/>
          <w:szCs w:val="30"/>
        </w:rPr>
      </w:pPr>
      <w:r>
        <w:rPr>
          <w:rFonts w:hint="eastAsia" w:ascii="仿宋_GB2312" w:hAnsi="黑体" w:eastAsia="仿宋_GB2312"/>
          <w:b/>
          <w:sz w:val="30"/>
          <w:szCs w:val="30"/>
        </w:rPr>
        <w:t>信访维稳经费绩效目标指标说明。</w:t>
      </w:r>
    </w:p>
    <w:p>
      <w:pPr>
        <w:pStyle w:val="7"/>
        <w:widowControl/>
        <w:numPr>
          <w:ilvl w:val="0"/>
          <w:numId w:val="38"/>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为履行便民大厅信访服务职责，该项目资金主要用于2020全国“两会”、省“两会”及其他重大时间节点期间，北京值班、金山岭值班、省会值班、汽车站火车站值班、重点人看访、陪访。</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60</w:t>
      </w:r>
      <w:r>
        <w:rPr>
          <w:rFonts w:hint="eastAsia" w:ascii="仿宋_GB2312" w:hAnsi="黑体" w:eastAsia="仿宋_GB2312"/>
          <w:sz w:val="30"/>
          <w:szCs w:val="30"/>
        </w:rPr>
        <w:t>万元。</w:t>
      </w:r>
    </w:p>
    <w:p>
      <w:pPr>
        <w:pStyle w:val="7"/>
        <w:widowControl/>
        <w:numPr>
          <w:ilvl w:val="0"/>
          <w:numId w:val="38"/>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（1）力争无非法上访案件发生。（2）力争使涉访人员达到满意效果。</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未依法逐级访量（</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上访数量较往年减少（</w:t>
      </w:r>
      <w:r>
        <w:rPr>
          <w:rFonts w:hint="eastAsia" w:ascii="仿宋_GB2312" w:hAnsi="黑体" w:eastAsia="仿宋_GB2312"/>
          <w:sz w:val="30"/>
          <w:szCs w:val="30"/>
          <w:lang w:val="en-US" w:eastAsia="zh-CN"/>
        </w:rPr>
        <w:t>《10次》</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）解决问题时限（</w:t>
      </w:r>
      <w:r>
        <w:rPr>
          <w:rFonts w:hint="eastAsia" w:ascii="仿宋_GB2312" w:hAnsi="黑体" w:eastAsia="仿宋_GB2312"/>
          <w:sz w:val="30"/>
          <w:szCs w:val="30"/>
          <w:lang w:val="en-US" w:eastAsia="zh-CN"/>
        </w:rPr>
        <w:t>《30日</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）成本控制做项目预算内（</w:t>
      </w:r>
      <w:r>
        <w:rPr>
          <w:rFonts w:hint="eastAsia" w:ascii="仿宋_GB2312" w:hAnsi="黑体" w:eastAsia="仿宋_GB2312"/>
          <w:sz w:val="30"/>
          <w:szCs w:val="30"/>
          <w:lang w:val="en-US" w:eastAsia="zh-CN"/>
        </w:rPr>
        <w:t>《60万元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赴省、赴京非法上访案件率（</w:t>
      </w:r>
      <w:r>
        <w:rPr>
          <w:rFonts w:hint="eastAsia" w:ascii="仿宋_GB2312" w:hAnsi="黑体" w:eastAsia="仿宋_GB2312"/>
          <w:sz w:val="30"/>
          <w:szCs w:val="30"/>
          <w:lang w:val="en-US" w:eastAsia="zh-CN"/>
        </w:rPr>
        <w:t>30%</w:t>
      </w:r>
      <w:r>
        <w:rPr>
          <w:rFonts w:hint="eastAsia" w:ascii="仿宋_GB2312" w:hAnsi="黑体" w:eastAsia="仿宋_GB2312"/>
          <w:sz w:val="30"/>
          <w:szCs w:val="30"/>
          <w:lang w:eastAsia="zh-CN"/>
        </w:rPr>
        <w:t>》）和解除上诉上访隐患（》</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》60%。</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个产出指标评价标准为实际发生</w:t>
      </w:r>
      <w:r>
        <w:rPr>
          <w:rFonts w:hint="eastAsia" w:ascii="仿宋_GB2312" w:hAnsi="黑体" w:eastAsia="仿宋_GB2312"/>
          <w:sz w:val="30"/>
          <w:szCs w:val="30"/>
          <w:lang w:eastAsia="zh-CN"/>
        </w:rPr>
        <w:t>、工作要求和财务数据</w:t>
      </w:r>
      <w:r>
        <w:rPr>
          <w:rFonts w:hint="eastAsia" w:ascii="仿宋_GB2312" w:hAnsi="黑体" w:eastAsia="仿宋_GB2312"/>
          <w:sz w:val="30"/>
          <w:szCs w:val="30"/>
        </w:rPr>
        <w:t>；对2个效果指标评价标准为</w:t>
      </w:r>
      <w:r>
        <w:rPr>
          <w:rFonts w:hint="eastAsia" w:ascii="仿宋_GB2312" w:hAnsi="黑体" w:eastAsia="仿宋_GB2312"/>
          <w:sz w:val="30"/>
          <w:szCs w:val="30"/>
          <w:lang w:eastAsia="zh-CN"/>
        </w:rPr>
        <w:t>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37"/>
        </w:numPr>
        <w:ind w:firstLineChars="0"/>
        <w:rPr>
          <w:rFonts w:ascii="仿宋_GB2312" w:hAnsi="黑体" w:eastAsia="仿宋_GB2312"/>
          <w:b/>
          <w:sz w:val="30"/>
          <w:szCs w:val="30"/>
        </w:rPr>
      </w:pPr>
      <w:r>
        <w:rPr>
          <w:rFonts w:hint="eastAsia" w:ascii="仿宋_GB2312" w:hAnsi="黑体" w:eastAsia="仿宋_GB2312"/>
          <w:b/>
          <w:sz w:val="30"/>
          <w:szCs w:val="30"/>
          <w:lang w:eastAsia="zh-CN"/>
        </w:rPr>
        <w:t>法律顾问</w:t>
      </w:r>
      <w:r>
        <w:rPr>
          <w:rFonts w:hint="eastAsia" w:ascii="仿宋_GB2312" w:hAnsi="黑体" w:eastAsia="仿宋_GB2312"/>
          <w:b/>
          <w:sz w:val="30"/>
          <w:szCs w:val="30"/>
        </w:rPr>
        <w:t>绩效目标指标说明。</w:t>
      </w:r>
    </w:p>
    <w:p>
      <w:pPr>
        <w:pStyle w:val="7"/>
        <w:widowControl/>
        <w:numPr>
          <w:ilvl w:val="0"/>
          <w:numId w:val="39"/>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为履行便民大厅信访服务职责，该项目实施为按照双方签订合同，支付李志伟律师服务费，一次性给付到位。</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共安排一般公共预算资金5万元。</w:t>
      </w:r>
    </w:p>
    <w:p>
      <w:pPr>
        <w:pStyle w:val="7"/>
        <w:widowControl/>
        <w:numPr>
          <w:ilvl w:val="0"/>
          <w:numId w:val="39"/>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（1）在法律基础上尽量减少上访案件。（2）为涉案人员进行法律服务以达到</w:t>
      </w:r>
      <w:r>
        <w:rPr>
          <w:rFonts w:hint="eastAsia" w:ascii="仿宋_GB2312" w:hAnsi="黑体" w:eastAsia="仿宋_GB2312"/>
          <w:sz w:val="30"/>
          <w:szCs w:val="30"/>
          <w:lang w:eastAsia="zh-CN"/>
        </w:rPr>
        <w:t>满意效果</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法律服务参与上访案件比例（</w:t>
      </w:r>
      <w:r>
        <w:rPr>
          <w:rFonts w:hint="eastAsia" w:ascii="仿宋_GB2312" w:hAnsi="黑体" w:eastAsia="仿宋_GB2312"/>
          <w:sz w:val="30"/>
          <w:szCs w:val="30"/>
          <w:lang w:val="en-US" w:eastAsia="zh-CN"/>
        </w:rPr>
        <w:t>》20%</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争取息诉八方；（</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）工作及时性（</w:t>
      </w:r>
      <w:r>
        <w:rPr>
          <w:rFonts w:hint="eastAsia" w:ascii="仿宋_GB2312" w:hAnsi="黑体" w:eastAsia="仿宋_GB2312"/>
          <w:sz w:val="30"/>
          <w:szCs w:val="30"/>
          <w:lang w:val="en-US" w:eastAsia="zh-CN"/>
        </w:rPr>
        <w:t>《20日</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）成本控制做项目预算内。</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律师服务息访率（》</w:t>
      </w:r>
      <w:r>
        <w:rPr>
          <w:rFonts w:hint="eastAsia" w:ascii="仿宋_GB2312" w:hAnsi="黑体" w:eastAsia="仿宋_GB2312"/>
          <w:sz w:val="30"/>
          <w:szCs w:val="30"/>
          <w:lang w:val="en-US" w:eastAsia="zh-CN"/>
        </w:rPr>
        <w:t>10%</w:t>
      </w:r>
      <w:r>
        <w:rPr>
          <w:rFonts w:hint="eastAsia" w:ascii="仿宋_GB2312" w:hAnsi="黑体" w:eastAsia="仿宋_GB2312"/>
          <w:sz w:val="30"/>
          <w:szCs w:val="30"/>
          <w:lang w:eastAsia="zh-CN"/>
        </w:rPr>
        <w:t>）和解除上诉上访隐患（》</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p>
    <w:p>
      <w:pPr>
        <w:pStyle w:val="7"/>
        <w:widowControl/>
        <w:numPr>
          <w:ilvl w:val="0"/>
          <w:numId w:val="39"/>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个产出指标评价标准均为按实际发生；</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效果指标评价标准为按实际发生；</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w:t>
      </w:r>
      <w:r>
        <w:rPr>
          <w:rFonts w:hint="eastAsia" w:ascii="仿宋_GB2312" w:hAnsi="黑体" w:eastAsia="仿宋_GB2312"/>
          <w:sz w:val="30"/>
          <w:szCs w:val="30"/>
          <w:lang w:eastAsia="zh-CN"/>
        </w:rPr>
        <w:t>调查走访</w:t>
      </w:r>
      <w:r>
        <w:rPr>
          <w:rFonts w:hint="eastAsia" w:ascii="仿宋_GB2312" w:hAnsi="黑体" w:eastAsia="仿宋_GB2312"/>
          <w:sz w:val="30"/>
          <w:szCs w:val="30"/>
        </w:rPr>
        <w:t>。</w:t>
      </w:r>
    </w:p>
    <w:p>
      <w:pPr>
        <w:pStyle w:val="7"/>
        <w:widowControl/>
        <w:numPr>
          <w:ilvl w:val="0"/>
          <w:numId w:val="37"/>
        </w:numPr>
        <w:ind w:firstLineChars="0"/>
        <w:rPr>
          <w:rFonts w:ascii="仿宋_GB2312" w:hAnsi="黑体" w:eastAsia="仿宋_GB2312"/>
          <w:b/>
          <w:sz w:val="30"/>
          <w:szCs w:val="30"/>
        </w:rPr>
      </w:pPr>
      <w:r>
        <w:rPr>
          <w:rFonts w:hint="eastAsia" w:ascii="仿宋_GB2312" w:hAnsi="黑体" w:eastAsia="仿宋_GB2312"/>
          <w:b/>
          <w:sz w:val="30"/>
          <w:szCs w:val="30"/>
          <w:lang w:eastAsia="zh-CN"/>
        </w:rPr>
        <w:t>计生专项补贴</w:t>
      </w:r>
      <w:r>
        <w:rPr>
          <w:rFonts w:hint="eastAsia" w:ascii="仿宋_GB2312" w:hAnsi="黑体" w:eastAsia="仿宋_GB2312"/>
          <w:b/>
          <w:sz w:val="30"/>
          <w:szCs w:val="30"/>
        </w:rPr>
        <w:t>绩效目标指标说明。</w:t>
      </w:r>
    </w:p>
    <w:p>
      <w:pPr>
        <w:pStyle w:val="7"/>
        <w:widowControl/>
        <w:numPr>
          <w:ilvl w:val="0"/>
          <w:numId w:val="40"/>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为履行计划生育工作活动职责，按着文件要求，需支付育龄妇女小组长</w:t>
      </w:r>
      <w:r>
        <w:rPr>
          <w:rFonts w:hint="eastAsia" w:ascii="仿宋_GB2312" w:hAnsi="黑体" w:eastAsia="仿宋_GB2312"/>
          <w:sz w:val="30"/>
          <w:szCs w:val="30"/>
          <w:lang w:eastAsia="zh-CN"/>
        </w:rPr>
        <w:t>补助和计生专干绩效</w:t>
      </w:r>
      <w:r>
        <w:rPr>
          <w:rFonts w:hint="eastAsia" w:ascii="仿宋_GB2312" w:hAnsi="黑体" w:eastAsia="仿宋_GB2312"/>
          <w:sz w:val="30"/>
          <w:szCs w:val="30"/>
        </w:rPr>
        <w:t>工资。</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13.32</w:t>
      </w:r>
      <w:r>
        <w:rPr>
          <w:rFonts w:hint="eastAsia" w:ascii="仿宋_GB2312" w:hAnsi="黑体" w:eastAsia="仿宋_GB2312"/>
          <w:sz w:val="30"/>
          <w:szCs w:val="30"/>
        </w:rPr>
        <w:t>万元。</w:t>
      </w:r>
    </w:p>
    <w:p>
      <w:pPr>
        <w:pStyle w:val="7"/>
        <w:widowControl/>
        <w:numPr>
          <w:ilvl w:val="0"/>
          <w:numId w:val="40"/>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普及计划生育政策知识；</w:t>
      </w:r>
      <w:r>
        <w:rPr>
          <w:rFonts w:hint="eastAsia" w:ascii="仿宋_GB2312" w:hAnsi="黑体" w:eastAsia="仿宋_GB2312"/>
          <w:sz w:val="30"/>
          <w:szCs w:val="30"/>
        </w:rPr>
        <w:t>（2）</w:t>
      </w:r>
      <w:r>
        <w:rPr>
          <w:rFonts w:hint="eastAsia" w:ascii="仿宋_GB2312" w:hAnsi="黑体" w:eastAsia="仿宋_GB2312"/>
          <w:sz w:val="30"/>
          <w:szCs w:val="30"/>
          <w:lang w:eastAsia="zh-CN"/>
        </w:rPr>
        <w:t>保证资金支付到位</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补贴人数（</w:t>
      </w:r>
      <w:r>
        <w:rPr>
          <w:rFonts w:hint="eastAsia" w:ascii="仿宋_GB2312" w:hAnsi="黑体" w:eastAsia="仿宋_GB2312"/>
          <w:sz w:val="30"/>
          <w:szCs w:val="30"/>
          <w:lang w:val="en-US" w:eastAsia="zh-CN"/>
        </w:rPr>
        <w:t>《100人</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工作完成质量（优）；（</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）成本控制做项目预算内（</w:t>
      </w:r>
      <w:r>
        <w:rPr>
          <w:rFonts w:hint="eastAsia" w:ascii="仿宋_GB2312" w:hAnsi="黑体" w:eastAsia="仿宋_GB2312"/>
          <w:sz w:val="30"/>
          <w:szCs w:val="30"/>
          <w:lang w:val="en-US" w:eastAsia="zh-CN"/>
        </w:rPr>
        <w:t>13.32万元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计划生育政策普及率（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）和符合政策生育率（》</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》60%）。</w:t>
      </w:r>
    </w:p>
    <w:p>
      <w:pPr>
        <w:pStyle w:val="7"/>
        <w:widowControl/>
        <w:numPr>
          <w:ilvl w:val="0"/>
          <w:numId w:val="40"/>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个产出指标评价标准为工作计划</w:t>
      </w:r>
      <w:r>
        <w:rPr>
          <w:rFonts w:hint="eastAsia" w:ascii="仿宋_GB2312" w:hAnsi="黑体" w:eastAsia="仿宋_GB2312"/>
          <w:sz w:val="30"/>
          <w:szCs w:val="30"/>
          <w:lang w:eastAsia="zh-CN"/>
        </w:rPr>
        <w:t>、实际测算和财务数据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实际测算结果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ind w:firstLine="666" w:firstLineChars="221"/>
        <w:rPr>
          <w:rFonts w:ascii="仿宋_GB2312" w:hAnsi="黑体" w:eastAsia="仿宋_GB2312"/>
          <w:b/>
          <w:color w:val="auto"/>
          <w:sz w:val="30"/>
          <w:szCs w:val="30"/>
        </w:rPr>
      </w:pPr>
      <w:r>
        <w:rPr>
          <w:rFonts w:hint="eastAsia" w:ascii="仿宋_GB2312" w:hAnsi="黑体" w:eastAsia="仿宋_GB2312"/>
          <w:b/>
          <w:color w:val="auto"/>
          <w:sz w:val="30"/>
          <w:szCs w:val="30"/>
        </w:rPr>
        <w:t>七、环保所：职责活动主要有垃圾清运、道路清洁、改善环境卫生等。本部门的专项项目有</w:t>
      </w:r>
      <w:r>
        <w:rPr>
          <w:rFonts w:hint="eastAsia" w:ascii="仿宋_GB2312" w:hAnsi="黑体" w:eastAsia="仿宋_GB2312"/>
          <w:b/>
          <w:color w:val="auto"/>
          <w:sz w:val="30"/>
          <w:szCs w:val="30"/>
          <w:lang w:val="en-US" w:eastAsia="zh-CN"/>
        </w:rPr>
        <w:t>5</w:t>
      </w:r>
      <w:r>
        <w:rPr>
          <w:rFonts w:hint="eastAsia" w:ascii="仿宋_GB2312" w:hAnsi="黑体" w:eastAsia="仿宋_GB2312"/>
          <w:b/>
          <w:color w:val="auto"/>
          <w:sz w:val="30"/>
          <w:szCs w:val="30"/>
        </w:rPr>
        <w:t>个</w:t>
      </w:r>
      <w:r>
        <w:rPr>
          <w:rFonts w:hint="eastAsia" w:ascii="仿宋_GB2312" w:hAnsi="黑体" w:eastAsia="仿宋_GB2312"/>
          <w:b/>
          <w:color w:val="auto"/>
          <w:sz w:val="30"/>
          <w:szCs w:val="30"/>
          <w:lang w:eastAsia="zh-CN"/>
        </w:rPr>
        <w:t>（</w:t>
      </w:r>
      <w:r>
        <w:rPr>
          <w:rFonts w:hint="eastAsia" w:ascii="仿宋_GB2312" w:hAnsi="黑体" w:eastAsia="仿宋_GB2312"/>
          <w:b/>
          <w:color w:val="auto"/>
          <w:sz w:val="30"/>
          <w:szCs w:val="30"/>
          <w:lang w:val="en-US" w:eastAsia="zh-CN"/>
        </w:rPr>
        <w:t>532.11万元</w:t>
      </w:r>
      <w:r>
        <w:rPr>
          <w:rFonts w:hint="eastAsia" w:ascii="仿宋_GB2312" w:hAnsi="黑体" w:eastAsia="仿宋_GB2312"/>
          <w:b/>
          <w:color w:val="auto"/>
          <w:sz w:val="30"/>
          <w:szCs w:val="30"/>
          <w:lang w:eastAsia="zh-CN"/>
        </w:rPr>
        <w:t>）</w:t>
      </w:r>
      <w:r>
        <w:rPr>
          <w:rFonts w:hint="eastAsia" w:ascii="仿宋_GB2312" w:hAnsi="黑体" w:eastAsia="仿宋_GB2312"/>
          <w:b/>
          <w:color w:val="auto"/>
          <w:sz w:val="30"/>
          <w:szCs w:val="30"/>
        </w:rPr>
        <w:t>。</w:t>
      </w:r>
    </w:p>
    <w:p>
      <w:pPr>
        <w:pStyle w:val="7"/>
        <w:widowControl/>
        <w:numPr>
          <w:ilvl w:val="0"/>
          <w:numId w:val="41"/>
        </w:numPr>
        <w:ind w:left="0" w:firstLine="707" w:firstLineChars="0"/>
        <w:rPr>
          <w:rFonts w:ascii="仿宋_GB2312" w:hAnsi="黑体" w:eastAsia="仿宋_GB2312"/>
          <w:sz w:val="30"/>
          <w:szCs w:val="30"/>
        </w:rPr>
      </w:pPr>
      <w:r>
        <w:rPr>
          <w:rFonts w:hint="eastAsia" w:ascii="仿宋_GB2312" w:hAnsi="黑体" w:eastAsia="仿宋_GB2312"/>
          <w:b/>
          <w:sz w:val="30"/>
          <w:szCs w:val="30"/>
        </w:rPr>
        <w:t>村级垃圾处理承包费绩效目标指标说明。</w:t>
      </w:r>
    </w:p>
    <w:p>
      <w:pPr>
        <w:pStyle w:val="7"/>
        <w:widowControl/>
        <w:numPr>
          <w:ilvl w:val="0"/>
          <w:numId w:val="0"/>
        </w:numPr>
        <w:ind w:firstLine="602" w:firstLineChars="200"/>
        <w:rPr>
          <w:rFonts w:ascii="仿宋_GB2312" w:hAnsi="黑体" w:eastAsia="仿宋_GB2312"/>
          <w:sz w:val="30"/>
          <w:szCs w:val="30"/>
        </w:rPr>
      </w:pPr>
      <w:r>
        <w:rPr>
          <w:rFonts w:hint="eastAsia" w:ascii="仿宋_GB2312" w:hAnsi="黑体" w:eastAsia="仿宋_GB2312" w:cstheme="minorBidi"/>
          <w:b/>
          <w:kern w:val="2"/>
          <w:sz w:val="30"/>
          <w:szCs w:val="30"/>
          <w:lang w:val="en-US" w:eastAsia="zh-CN" w:bidi="ar-SA"/>
        </w:rPr>
        <w:t>该项目基本概况</w:t>
      </w:r>
      <w:r>
        <w:rPr>
          <w:rFonts w:hint="eastAsia" w:ascii="仿宋_GB2312" w:hAnsi="黑体" w:eastAsia="仿宋_GB2312"/>
          <w:b/>
          <w:sz w:val="30"/>
          <w:szCs w:val="30"/>
        </w:rPr>
        <w:t>：</w:t>
      </w:r>
      <w:r>
        <w:rPr>
          <w:rFonts w:hint="eastAsia" w:ascii="仿宋_GB2312" w:hAnsi="黑体" w:eastAsia="仿宋_GB2312"/>
          <w:sz w:val="30"/>
          <w:szCs w:val="30"/>
        </w:rPr>
        <w:t>为履行垃圾清运工作职责，</w:t>
      </w:r>
      <w:r>
        <w:rPr>
          <w:rFonts w:hint="eastAsia" w:ascii="仿宋_GB2312" w:hAnsi="黑体" w:eastAsia="仿宋_GB2312"/>
          <w:sz w:val="30"/>
          <w:szCs w:val="30"/>
          <w:lang w:eastAsia="zh-CN"/>
        </w:rPr>
        <w:t>镇政府与创元公司签订垃圾清运外包合同，</w:t>
      </w:r>
      <w:r>
        <w:rPr>
          <w:rFonts w:hint="eastAsia" w:ascii="仿宋_GB2312" w:hAnsi="黑体" w:eastAsia="仿宋_GB2312"/>
          <w:sz w:val="30"/>
          <w:szCs w:val="30"/>
        </w:rPr>
        <w:t>按合同约定分月支付服务单位对村级垃圾处理承包费</w:t>
      </w:r>
      <w:r>
        <w:rPr>
          <w:rFonts w:hint="eastAsia" w:ascii="仿宋_GB2312" w:hAnsi="黑体" w:eastAsia="仿宋_GB2312"/>
          <w:sz w:val="30"/>
          <w:szCs w:val="30"/>
          <w:lang w:eastAsia="zh-CN"/>
        </w:rPr>
        <w:t>，并委托畅洁公司行使对康达物业的指导、监督、管理、检查及考核</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327.15</w:t>
      </w:r>
      <w:r>
        <w:rPr>
          <w:rFonts w:hint="eastAsia" w:ascii="仿宋_GB2312" w:hAnsi="黑体" w:eastAsia="仿宋_GB2312"/>
          <w:sz w:val="30"/>
          <w:szCs w:val="30"/>
        </w:rPr>
        <w:t>万元。</w:t>
      </w:r>
    </w:p>
    <w:p>
      <w:pPr>
        <w:widowControl/>
        <w:ind w:firstLine="602" w:firstLineChars="20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（1）严格按照合同约定履行职责。（2）</w:t>
      </w:r>
      <w:r>
        <w:rPr>
          <w:rFonts w:hint="eastAsia" w:ascii="仿宋_GB2312" w:hAnsi="黑体" w:eastAsia="仿宋_GB2312"/>
          <w:sz w:val="30"/>
          <w:szCs w:val="30"/>
          <w:lang w:eastAsia="zh-CN"/>
        </w:rPr>
        <w:t>为村民提供优良的人居环境</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涉及行政村数量（</w:t>
      </w:r>
      <w:r>
        <w:rPr>
          <w:rFonts w:hint="eastAsia" w:ascii="仿宋_GB2312" w:hAnsi="黑体" w:eastAsia="仿宋_GB2312"/>
          <w:sz w:val="30"/>
          <w:szCs w:val="30"/>
          <w:lang w:val="en-US" w:eastAsia="zh-CN"/>
        </w:rPr>
        <w:t>12个</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村庄卫生达标率（》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）垃圾日产日清率（</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）成本控制控制在合同约定内。</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提升村级优良人居环境和保证村庄卫生环境干净整洁。</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》60%）。</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个产出指标评价标准为合同约定</w:t>
      </w:r>
      <w:r>
        <w:rPr>
          <w:rFonts w:hint="eastAsia" w:ascii="仿宋_GB2312" w:hAnsi="黑体" w:eastAsia="仿宋_GB2312"/>
          <w:sz w:val="30"/>
          <w:szCs w:val="30"/>
          <w:lang w:eastAsia="zh-CN"/>
        </w:rPr>
        <w:t>、考核结果和财务数据</w:t>
      </w:r>
      <w:r>
        <w:rPr>
          <w:rFonts w:hint="eastAsia" w:ascii="仿宋_GB2312" w:hAnsi="黑体" w:eastAsia="仿宋_GB2312"/>
          <w:sz w:val="30"/>
          <w:szCs w:val="30"/>
        </w:rPr>
        <w:t>；对2个效果指标评价标准</w:t>
      </w:r>
      <w:r>
        <w:rPr>
          <w:rFonts w:hint="eastAsia" w:ascii="仿宋_GB2312" w:hAnsi="黑体" w:eastAsia="仿宋_GB2312"/>
          <w:sz w:val="30"/>
          <w:szCs w:val="30"/>
          <w:lang w:eastAsia="zh-CN"/>
        </w:rPr>
        <w:t>为考核结果和实际测算</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41"/>
        </w:numPr>
        <w:ind w:left="0" w:firstLine="707" w:firstLineChars="0"/>
        <w:rPr>
          <w:rFonts w:ascii="仿宋_GB2312" w:hAnsi="黑体" w:eastAsia="仿宋_GB2312"/>
          <w:sz w:val="30"/>
          <w:szCs w:val="30"/>
        </w:rPr>
      </w:pPr>
      <w:r>
        <w:rPr>
          <w:rFonts w:hint="eastAsia" w:ascii="仿宋_GB2312" w:hAnsi="黑体" w:eastAsia="仿宋_GB2312"/>
          <w:b/>
          <w:sz w:val="30"/>
          <w:szCs w:val="30"/>
          <w:lang w:eastAsia="zh-CN"/>
        </w:rPr>
        <w:t>大气污染防治专项</w:t>
      </w:r>
      <w:r>
        <w:rPr>
          <w:rFonts w:hint="eastAsia" w:ascii="仿宋_GB2312" w:hAnsi="黑体" w:eastAsia="仿宋_GB2312"/>
          <w:b/>
          <w:sz w:val="30"/>
          <w:szCs w:val="30"/>
        </w:rPr>
        <w:t>绩效目标指标说明。</w:t>
      </w:r>
    </w:p>
    <w:p>
      <w:pPr>
        <w:pStyle w:val="7"/>
        <w:widowControl/>
        <w:numPr>
          <w:ilvl w:val="0"/>
          <w:numId w:val="42"/>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w:t>
      </w:r>
      <w:r>
        <w:rPr>
          <w:rFonts w:hint="eastAsia" w:ascii="仿宋_GB2312" w:hAnsi="黑体" w:eastAsia="仿宋_GB2312"/>
          <w:sz w:val="30"/>
          <w:szCs w:val="30"/>
          <w:lang w:eastAsia="zh-CN"/>
        </w:rPr>
        <w:t>履行镇道路重点路段洒水降尘工作，特别是吉祥之帆至下栅子村口路段的洒水工作，由康达物业承担</w:t>
      </w:r>
      <w:r>
        <w:rPr>
          <w:rFonts w:hint="eastAsia" w:ascii="仿宋_GB2312" w:hAnsi="黑体" w:eastAsia="仿宋_GB2312"/>
          <w:sz w:val="30"/>
          <w:szCs w:val="30"/>
          <w:lang w:val="en-US" w:eastAsia="zh-CN"/>
        </w:rPr>
        <w:t>2021年扬尘道路洒水降尘工作，另需购置防尘网、雇佣人工、租赁机械清理无主堆料</w:t>
      </w:r>
      <w:r>
        <w:rPr>
          <w:rFonts w:hint="eastAsia" w:ascii="仿宋_GB2312" w:hAnsi="黑体" w:eastAsia="仿宋_GB2312"/>
          <w:sz w:val="30"/>
          <w:szCs w:val="30"/>
        </w:rPr>
        <w:t>。</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16</w:t>
      </w:r>
      <w:r>
        <w:rPr>
          <w:rFonts w:hint="eastAsia" w:ascii="仿宋_GB2312" w:hAnsi="黑体" w:eastAsia="仿宋_GB2312"/>
          <w:sz w:val="30"/>
          <w:szCs w:val="30"/>
        </w:rPr>
        <w:t>万元</w:t>
      </w:r>
      <w:r>
        <w:rPr>
          <w:rFonts w:hint="eastAsia" w:ascii="仿宋_GB2312" w:hAnsi="黑体" w:eastAsia="仿宋_GB2312"/>
          <w:sz w:val="30"/>
          <w:szCs w:val="30"/>
          <w:lang w:eastAsia="zh-CN"/>
        </w:rPr>
        <w:t>，用于支付康达物业洒水降尘费用以及购置防尘网、雇佣工人、租赁机械费用</w:t>
      </w:r>
      <w:r>
        <w:rPr>
          <w:rFonts w:hint="eastAsia" w:ascii="仿宋_GB2312" w:hAnsi="黑体" w:eastAsia="仿宋_GB2312"/>
          <w:sz w:val="30"/>
          <w:szCs w:val="30"/>
        </w:rPr>
        <w:t>。</w:t>
      </w:r>
    </w:p>
    <w:p>
      <w:pPr>
        <w:pStyle w:val="7"/>
        <w:widowControl/>
        <w:numPr>
          <w:ilvl w:val="0"/>
          <w:numId w:val="42"/>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确保空气质量良好。</w:t>
      </w:r>
      <w:r>
        <w:rPr>
          <w:rFonts w:hint="eastAsia" w:ascii="仿宋_GB2312" w:hAnsi="黑体" w:eastAsia="仿宋_GB2312"/>
          <w:sz w:val="30"/>
          <w:szCs w:val="30"/>
        </w:rPr>
        <w:t>（2）</w:t>
      </w:r>
      <w:r>
        <w:rPr>
          <w:rFonts w:hint="eastAsia" w:ascii="仿宋_GB2312" w:hAnsi="黑体" w:eastAsia="仿宋_GB2312"/>
          <w:sz w:val="30"/>
          <w:szCs w:val="30"/>
          <w:lang w:eastAsia="zh-CN"/>
        </w:rPr>
        <w:t>洒水降尘，解决无主料堆、裸露地面扬尘问题</w:t>
      </w:r>
      <w:r>
        <w:rPr>
          <w:rFonts w:hint="eastAsia" w:ascii="仿宋_GB2312" w:hAnsi="黑体" w:eastAsia="仿宋_GB2312"/>
          <w:sz w:val="30"/>
          <w:szCs w:val="30"/>
        </w:rPr>
        <w:t>。</w:t>
      </w:r>
    </w:p>
    <w:p>
      <w:pPr>
        <w:pStyle w:val="7"/>
        <w:widowControl/>
        <w:numPr>
          <w:ilvl w:val="0"/>
          <w:numId w:val="42"/>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每天洒水频次（</w:t>
      </w:r>
      <w:r>
        <w:rPr>
          <w:rFonts w:hint="eastAsia" w:ascii="仿宋_GB2312" w:hAnsi="黑体" w:eastAsia="仿宋_GB2312"/>
          <w:sz w:val="30"/>
          <w:szCs w:val="30"/>
          <w:lang w:val="en-US" w:eastAsia="zh-CN"/>
        </w:rPr>
        <w:t>》4次</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洒水降尘效果达标率（》</w:t>
      </w:r>
      <w:r>
        <w:rPr>
          <w:rFonts w:hint="eastAsia" w:ascii="仿宋_GB2312" w:hAnsi="黑体" w:eastAsia="仿宋_GB2312"/>
          <w:sz w:val="30"/>
          <w:szCs w:val="30"/>
          <w:lang w:val="en-US" w:eastAsia="zh-CN"/>
        </w:rPr>
        <w:t>85%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）完成工作及时率（</w:t>
      </w:r>
      <w:r>
        <w:rPr>
          <w:rFonts w:hint="eastAsia" w:ascii="仿宋_GB2312" w:hAnsi="黑体" w:eastAsia="仿宋_GB2312"/>
          <w:sz w:val="30"/>
          <w:szCs w:val="30"/>
          <w:lang w:val="en-US" w:eastAsia="zh-CN"/>
        </w:rPr>
        <w:t>》90%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）项目完成所需资金成本（《</w:t>
      </w:r>
      <w:r>
        <w:rPr>
          <w:rFonts w:hint="eastAsia" w:ascii="仿宋_GB2312" w:hAnsi="黑体" w:eastAsia="仿宋_GB2312"/>
          <w:sz w:val="30"/>
          <w:szCs w:val="30"/>
          <w:lang w:val="en-US" w:eastAsia="zh-CN"/>
        </w:rPr>
        <w:t>16万元</w:t>
      </w:r>
      <w:r>
        <w:rPr>
          <w:rFonts w:hint="eastAsia" w:ascii="仿宋_GB2312" w:hAnsi="黑体" w:eastAsia="仿宋_GB2312"/>
          <w:sz w:val="30"/>
          <w:szCs w:val="30"/>
          <w:lang w:eastAsia="zh-CN"/>
        </w:rPr>
        <w:t>）。</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b w:val="0"/>
          <w:bCs w:val="0"/>
          <w:sz w:val="30"/>
          <w:szCs w:val="30"/>
          <w:lang w:eastAsia="zh-CN"/>
        </w:rPr>
        <w:t>保证空气质量良好和促进生态环境得到改善</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w:t>
      </w:r>
    </w:p>
    <w:p>
      <w:pPr>
        <w:pStyle w:val="7"/>
        <w:widowControl/>
        <w:numPr>
          <w:ilvl w:val="0"/>
          <w:numId w:val="42"/>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合同约定、工作方案和实际账务</w:t>
      </w:r>
      <w:r>
        <w:rPr>
          <w:rFonts w:hint="eastAsia" w:ascii="仿宋_GB2312" w:hAnsi="黑体" w:eastAsia="仿宋_GB2312"/>
          <w:sz w:val="30"/>
          <w:szCs w:val="30"/>
        </w:rPr>
        <w:t>；对2个效果指标评价标准为实际勘察和</w:t>
      </w:r>
      <w:r>
        <w:rPr>
          <w:rFonts w:hint="eastAsia" w:ascii="仿宋_GB2312" w:hAnsi="黑体" w:eastAsia="仿宋_GB2312"/>
          <w:sz w:val="30"/>
          <w:szCs w:val="30"/>
          <w:lang w:eastAsia="zh-CN"/>
        </w:rPr>
        <w:t>实际工作成果</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widowControl/>
        <w:ind w:firstLine="600" w:firstLineChars="200"/>
        <w:rPr>
          <w:rFonts w:ascii="仿宋_GB2312" w:hAnsi="黑体" w:eastAsia="仿宋_GB2312"/>
          <w:b/>
          <w:sz w:val="30"/>
          <w:szCs w:val="30"/>
        </w:rPr>
      </w:pPr>
      <w:r>
        <w:rPr>
          <w:rFonts w:hint="eastAsia" w:ascii="仿宋_GB2312" w:hAnsi="黑体" w:eastAsia="仿宋_GB2312"/>
          <w:sz w:val="30"/>
          <w:szCs w:val="30"/>
        </w:rPr>
        <w:t>（三）</w:t>
      </w:r>
      <w:r>
        <w:rPr>
          <w:rFonts w:hint="eastAsia" w:ascii="仿宋_GB2312" w:hAnsi="黑体" w:eastAsia="仿宋_GB2312"/>
          <w:b/>
          <w:sz w:val="30"/>
          <w:szCs w:val="30"/>
        </w:rPr>
        <w:t>陈欠垃圾清理费绩效目标指标说明。</w:t>
      </w:r>
    </w:p>
    <w:p>
      <w:pPr>
        <w:pStyle w:val="7"/>
        <w:widowControl/>
        <w:numPr>
          <w:ilvl w:val="0"/>
          <w:numId w:val="43"/>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为履行垃圾清运、道路清洁、改善环境卫生等活动职责，该项目已全部完成，前期已拨付150万元清理费，剩余款项一次性支付。</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共安排一般公共预算资金17</w:t>
      </w:r>
      <w:r>
        <w:rPr>
          <w:rFonts w:hint="eastAsia" w:ascii="仿宋_GB2312" w:hAnsi="黑体" w:eastAsia="仿宋_GB2312"/>
          <w:sz w:val="30"/>
          <w:szCs w:val="30"/>
          <w:lang w:val="en-US" w:eastAsia="zh-CN"/>
        </w:rPr>
        <w:t>4</w:t>
      </w:r>
      <w:r>
        <w:rPr>
          <w:rFonts w:hint="eastAsia" w:ascii="仿宋_GB2312" w:hAnsi="黑体" w:eastAsia="仿宋_GB2312"/>
          <w:sz w:val="30"/>
          <w:szCs w:val="30"/>
        </w:rPr>
        <w:t>万元。</w:t>
      </w:r>
    </w:p>
    <w:p>
      <w:pPr>
        <w:pStyle w:val="7"/>
        <w:widowControl/>
        <w:numPr>
          <w:ilvl w:val="0"/>
          <w:numId w:val="43"/>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项目按期完成。</w:t>
      </w:r>
      <w:r>
        <w:rPr>
          <w:rFonts w:hint="eastAsia" w:ascii="仿宋_GB2312" w:hAnsi="黑体" w:eastAsia="仿宋_GB2312"/>
          <w:sz w:val="30"/>
          <w:szCs w:val="30"/>
        </w:rPr>
        <w:t>（2）</w:t>
      </w:r>
      <w:r>
        <w:rPr>
          <w:rFonts w:hint="eastAsia" w:ascii="仿宋_GB2312" w:hAnsi="黑体" w:eastAsia="仿宋_GB2312"/>
          <w:sz w:val="30"/>
          <w:szCs w:val="30"/>
          <w:lang w:eastAsia="zh-CN"/>
        </w:rPr>
        <w:t>提高村级生态环境水平</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清理垃圾方量与实际测绘放量比例（</w:t>
      </w:r>
      <w:r>
        <w:rPr>
          <w:rFonts w:hint="eastAsia" w:ascii="仿宋_GB2312" w:hAnsi="黑体" w:eastAsia="仿宋_GB2312"/>
          <w:sz w:val="30"/>
          <w:szCs w:val="30"/>
          <w:lang w:val="en-US" w:eastAsia="zh-CN"/>
        </w:rPr>
        <w:t>》85%</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陈欠垃圾清理完成率（》</w:t>
      </w:r>
      <w:r>
        <w:rPr>
          <w:rFonts w:hint="eastAsia" w:ascii="仿宋_GB2312" w:hAnsi="黑体" w:eastAsia="仿宋_GB2312"/>
          <w:sz w:val="30"/>
          <w:szCs w:val="30"/>
          <w:lang w:val="en-US" w:eastAsia="zh-CN"/>
        </w:rPr>
        <w:t>85%</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）项目按期完成（</w:t>
      </w:r>
      <w:r>
        <w:rPr>
          <w:rFonts w:hint="eastAsia" w:ascii="仿宋_GB2312" w:hAnsi="黑体" w:eastAsia="仿宋_GB2312"/>
          <w:sz w:val="30"/>
          <w:szCs w:val="30"/>
          <w:lang w:val="en-US" w:eastAsia="zh-CN"/>
        </w:rPr>
        <w:t>》60%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）成本控制控制在合同约定内。</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提升村级卫生干净整洁度和提高村级生态环境水平。</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p>
    <w:p>
      <w:pPr>
        <w:pStyle w:val="7"/>
        <w:widowControl/>
        <w:numPr>
          <w:ilvl w:val="0"/>
          <w:numId w:val="43"/>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个产出指标评价标准为</w:t>
      </w:r>
      <w:r>
        <w:rPr>
          <w:rFonts w:hint="eastAsia" w:ascii="仿宋_GB2312" w:hAnsi="黑体" w:eastAsia="仿宋_GB2312"/>
          <w:sz w:val="30"/>
          <w:szCs w:val="30"/>
          <w:lang w:eastAsia="zh-CN"/>
        </w:rPr>
        <w:t>第三方审计和</w:t>
      </w:r>
      <w:r>
        <w:rPr>
          <w:rFonts w:hint="eastAsia" w:ascii="仿宋_GB2312" w:hAnsi="黑体" w:eastAsia="仿宋_GB2312"/>
          <w:sz w:val="30"/>
          <w:szCs w:val="30"/>
        </w:rPr>
        <w:t>合同约定；对2个效果指标评价标准</w:t>
      </w:r>
      <w:r>
        <w:rPr>
          <w:rFonts w:hint="eastAsia" w:ascii="仿宋_GB2312" w:hAnsi="黑体" w:eastAsia="仿宋_GB2312"/>
          <w:sz w:val="30"/>
          <w:szCs w:val="30"/>
          <w:lang w:eastAsia="zh-CN"/>
        </w:rPr>
        <w:t>实际工作验收评估</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0"/>
        </w:numPr>
        <w:ind w:left="707" w:leftChars="0"/>
        <w:rPr>
          <w:rFonts w:ascii="仿宋_GB2312" w:hAnsi="黑体" w:eastAsia="仿宋_GB2312"/>
          <w:b/>
          <w:sz w:val="30"/>
          <w:szCs w:val="30"/>
        </w:rPr>
      </w:pPr>
      <w:r>
        <w:rPr>
          <w:rFonts w:hint="eastAsia" w:ascii="仿宋_GB2312" w:hAnsi="黑体" w:eastAsia="仿宋_GB2312"/>
          <w:b/>
          <w:sz w:val="30"/>
          <w:szCs w:val="30"/>
          <w:lang w:eastAsia="zh-CN"/>
        </w:rPr>
        <w:t>（四）</w:t>
      </w:r>
      <w:r>
        <w:rPr>
          <w:rFonts w:hint="eastAsia" w:ascii="仿宋_GB2312" w:hAnsi="黑体" w:eastAsia="仿宋_GB2312"/>
          <w:b/>
          <w:sz w:val="30"/>
          <w:szCs w:val="30"/>
        </w:rPr>
        <w:t>环保所经费专项资金项目绩效目标指标说明。</w:t>
      </w:r>
    </w:p>
    <w:p>
      <w:pPr>
        <w:pStyle w:val="7"/>
        <w:widowControl/>
        <w:numPr>
          <w:ilvl w:val="0"/>
          <w:numId w:val="44"/>
        </w:numPr>
        <w:ind w:left="0" w:firstLine="643"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rPr>
        <w:t>为履行垃圾清运、道路清洁、改善环境卫生工作职责，按着文件要求，该项目资金用于环保巡查宣传及租车费用。</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共安排一般公共预算资金10万元。</w:t>
      </w:r>
    </w:p>
    <w:p>
      <w:pPr>
        <w:pStyle w:val="7"/>
        <w:widowControl/>
        <w:numPr>
          <w:ilvl w:val="0"/>
          <w:numId w:val="44"/>
        </w:numPr>
        <w:ind w:left="0" w:firstLine="643"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资金支付到位</w:t>
      </w:r>
      <w:r>
        <w:rPr>
          <w:rFonts w:hint="eastAsia" w:ascii="仿宋_GB2312" w:hAnsi="黑体" w:eastAsia="仿宋_GB2312"/>
          <w:sz w:val="30"/>
          <w:szCs w:val="30"/>
        </w:rPr>
        <w:t>。（2）</w:t>
      </w:r>
      <w:r>
        <w:rPr>
          <w:rFonts w:hint="eastAsia" w:ascii="仿宋_GB2312" w:hAnsi="黑体" w:eastAsia="仿宋_GB2312"/>
          <w:sz w:val="30"/>
          <w:szCs w:val="30"/>
          <w:lang w:eastAsia="zh-CN"/>
        </w:rPr>
        <w:t>对生态环境污染问题进行整改</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巡查工作完成率（</w:t>
      </w:r>
      <w:r>
        <w:rPr>
          <w:rFonts w:hint="eastAsia" w:ascii="仿宋_GB2312" w:hAnsi="黑体" w:eastAsia="仿宋_GB2312"/>
          <w:sz w:val="30"/>
          <w:szCs w:val="30"/>
          <w:lang w:val="en-US" w:eastAsia="zh-CN"/>
        </w:rPr>
        <w:t>》70%</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工作完成达标率（》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》80%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）成本控制在预算资金内。</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群众政策知晓率（》</w:t>
      </w:r>
      <w:r>
        <w:rPr>
          <w:rFonts w:hint="eastAsia" w:ascii="仿宋_GB2312" w:hAnsi="黑体" w:eastAsia="仿宋_GB2312"/>
          <w:sz w:val="30"/>
          <w:szCs w:val="30"/>
          <w:lang w:val="en-US" w:eastAsia="zh-CN"/>
        </w:rPr>
        <w:t>70%</w:t>
      </w:r>
      <w:r>
        <w:rPr>
          <w:rFonts w:hint="eastAsia" w:ascii="仿宋_GB2312" w:hAnsi="黑体" w:eastAsia="仿宋_GB2312"/>
          <w:sz w:val="30"/>
          <w:szCs w:val="30"/>
          <w:lang w:eastAsia="zh-CN"/>
        </w:rPr>
        <w:t>）和环境保护信访纠纷案件处理结案率（》</w:t>
      </w:r>
      <w:r>
        <w:rPr>
          <w:rFonts w:hint="eastAsia" w:ascii="仿宋_GB2312" w:hAnsi="黑体" w:eastAsia="仿宋_GB2312"/>
          <w:sz w:val="30"/>
          <w:szCs w:val="30"/>
          <w:lang w:val="en-US" w:eastAsia="zh-CN"/>
        </w:rPr>
        <w:t>70%</w:t>
      </w:r>
      <w:r>
        <w:rPr>
          <w:rFonts w:hint="eastAsia" w:ascii="仿宋_GB2312" w:hAnsi="黑体" w:eastAsia="仿宋_GB2312"/>
          <w:sz w:val="30"/>
          <w:szCs w:val="30"/>
          <w:lang w:eastAsia="zh-CN"/>
        </w:rPr>
        <w:t>）。</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》60%）。</w:t>
      </w:r>
    </w:p>
    <w:p>
      <w:pPr>
        <w:pStyle w:val="7"/>
        <w:widowControl/>
        <w:numPr>
          <w:ilvl w:val="0"/>
          <w:numId w:val="44"/>
        </w:numPr>
        <w:ind w:left="0" w:firstLine="643"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w:t>
      </w:r>
      <w:r>
        <w:rPr>
          <w:rFonts w:hint="eastAsia" w:ascii="仿宋_GB2312" w:hAnsi="黑体" w:eastAsia="仿宋_GB2312"/>
          <w:sz w:val="30"/>
          <w:szCs w:val="30"/>
          <w:lang w:eastAsia="zh-CN"/>
        </w:rPr>
        <w:t>为工作计划、考核结果和实际账务</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效果指标评价标准为实际数据统计；</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满意度指标评价标准为调查走访。</w:t>
      </w:r>
    </w:p>
    <w:p>
      <w:pPr>
        <w:pStyle w:val="7"/>
        <w:widowControl/>
        <w:numPr>
          <w:ilvl w:val="0"/>
          <w:numId w:val="0"/>
        </w:numPr>
        <w:ind w:left="707" w:leftChars="0"/>
        <w:rPr>
          <w:rFonts w:ascii="仿宋_GB2312" w:hAnsi="黑体" w:eastAsia="仿宋_GB2312"/>
          <w:b/>
          <w:sz w:val="30"/>
          <w:szCs w:val="30"/>
        </w:rPr>
      </w:pPr>
      <w:r>
        <w:rPr>
          <w:rFonts w:hint="eastAsia" w:ascii="仿宋_GB2312" w:hAnsi="黑体" w:eastAsia="仿宋_GB2312"/>
          <w:b/>
          <w:sz w:val="30"/>
          <w:szCs w:val="30"/>
          <w:lang w:eastAsia="zh-CN"/>
        </w:rPr>
        <w:t>（五）西营村迎检雇工、机械费</w:t>
      </w:r>
      <w:r>
        <w:rPr>
          <w:rFonts w:hint="eastAsia" w:ascii="仿宋_GB2312" w:hAnsi="黑体" w:eastAsia="仿宋_GB2312"/>
          <w:b/>
          <w:sz w:val="30"/>
          <w:szCs w:val="30"/>
        </w:rPr>
        <w:t>绩效目标指标说明。</w:t>
      </w:r>
    </w:p>
    <w:p>
      <w:pPr>
        <w:pStyle w:val="7"/>
        <w:widowControl/>
        <w:numPr>
          <w:ilvl w:val="0"/>
          <w:numId w:val="45"/>
        </w:numPr>
        <w:ind w:left="0" w:firstLine="640" w:firstLineChars="0"/>
        <w:rPr>
          <w:rFonts w:ascii="仿宋_GB2312" w:hAnsi="黑体" w:eastAsia="仿宋_GB2312"/>
          <w:sz w:val="30"/>
          <w:szCs w:val="30"/>
        </w:rPr>
      </w:pPr>
      <w:r>
        <w:rPr>
          <w:rFonts w:hint="eastAsia" w:ascii="仿宋_GB2312" w:hAnsi="黑体" w:eastAsia="仿宋_GB2312"/>
          <w:b/>
          <w:sz w:val="30"/>
          <w:szCs w:val="30"/>
        </w:rPr>
        <w:t>该项目基本概况：</w:t>
      </w:r>
      <w:r>
        <w:rPr>
          <w:rFonts w:hint="eastAsia" w:ascii="仿宋_GB2312" w:hAnsi="黑体" w:eastAsia="仿宋_GB2312"/>
          <w:sz w:val="30"/>
          <w:szCs w:val="30"/>
          <w:lang w:val="en-US" w:eastAsia="zh-CN"/>
        </w:rPr>
        <w:t>2017年2月至2018年5月，西营村在迎接省市领导视察、省督导组检查组检查、创城活动中，组织人员对沿路卫生进行清理和保持，雇佣人工并租赁机械。</w:t>
      </w:r>
      <w:r>
        <w:rPr>
          <w:rFonts w:hint="eastAsia" w:ascii="仿宋_GB2312" w:hAnsi="黑体" w:eastAsia="仿宋_GB2312"/>
          <w:b/>
          <w:sz w:val="30"/>
          <w:szCs w:val="30"/>
        </w:rPr>
        <w:t>资金安排情况：</w:t>
      </w:r>
      <w:r>
        <w:rPr>
          <w:rFonts w:hint="eastAsia" w:ascii="仿宋_GB2312" w:hAnsi="黑体" w:eastAsia="仿宋_GB2312"/>
          <w:sz w:val="30"/>
          <w:szCs w:val="30"/>
        </w:rPr>
        <w:t>共安排一般公共预算资金</w:t>
      </w:r>
      <w:r>
        <w:rPr>
          <w:rFonts w:hint="eastAsia" w:ascii="仿宋_GB2312" w:hAnsi="黑体" w:eastAsia="仿宋_GB2312"/>
          <w:sz w:val="30"/>
          <w:szCs w:val="30"/>
          <w:lang w:val="en-US" w:eastAsia="zh-CN"/>
        </w:rPr>
        <w:t>4.96</w:t>
      </w:r>
      <w:r>
        <w:rPr>
          <w:rFonts w:hint="eastAsia" w:ascii="仿宋_GB2312" w:hAnsi="黑体" w:eastAsia="仿宋_GB2312"/>
          <w:sz w:val="30"/>
          <w:szCs w:val="30"/>
        </w:rPr>
        <w:t>万元</w:t>
      </w:r>
      <w:r>
        <w:rPr>
          <w:rFonts w:hint="eastAsia" w:ascii="仿宋_GB2312" w:hAnsi="黑体" w:eastAsia="仿宋_GB2312"/>
          <w:sz w:val="30"/>
          <w:szCs w:val="30"/>
          <w:lang w:eastAsia="zh-CN"/>
        </w:rPr>
        <w:t>，用于支付人工和机械费</w:t>
      </w:r>
      <w:r>
        <w:rPr>
          <w:rFonts w:hint="eastAsia" w:ascii="仿宋_GB2312" w:hAnsi="黑体" w:eastAsia="仿宋_GB2312"/>
          <w:sz w:val="30"/>
          <w:szCs w:val="30"/>
        </w:rPr>
        <w:t>。</w:t>
      </w:r>
    </w:p>
    <w:p>
      <w:pPr>
        <w:pStyle w:val="7"/>
        <w:widowControl/>
        <w:numPr>
          <w:ilvl w:val="0"/>
          <w:numId w:val="45"/>
        </w:numPr>
        <w:ind w:left="0" w:firstLine="640" w:firstLineChars="0"/>
        <w:rPr>
          <w:rFonts w:ascii="仿宋_GB2312" w:hAnsi="黑体" w:eastAsia="仿宋_GB2312"/>
          <w:sz w:val="30"/>
          <w:szCs w:val="30"/>
        </w:rPr>
      </w:pPr>
      <w:r>
        <w:rPr>
          <w:rFonts w:hint="eastAsia" w:ascii="仿宋_GB2312" w:hAnsi="黑体" w:eastAsia="仿宋_GB2312"/>
          <w:b/>
          <w:sz w:val="30"/>
          <w:szCs w:val="30"/>
        </w:rPr>
        <w:t>绩效目标：</w:t>
      </w:r>
      <w:r>
        <w:rPr>
          <w:rFonts w:hint="eastAsia" w:ascii="仿宋_GB2312" w:hAnsi="黑体" w:eastAsia="仿宋_GB2312"/>
          <w:sz w:val="30"/>
          <w:szCs w:val="30"/>
        </w:rPr>
        <w:t>（1）</w:t>
      </w:r>
      <w:r>
        <w:rPr>
          <w:rFonts w:hint="eastAsia" w:ascii="仿宋_GB2312" w:hAnsi="黑体" w:eastAsia="仿宋_GB2312"/>
          <w:sz w:val="30"/>
          <w:szCs w:val="30"/>
          <w:lang w:eastAsia="zh-CN"/>
        </w:rPr>
        <w:t>确保道路两旁干净整洁</w:t>
      </w:r>
      <w:r>
        <w:rPr>
          <w:rFonts w:hint="eastAsia" w:ascii="仿宋_GB2312" w:hAnsi="黑体" w:eastAsia="仿宋_GB2312"/>
          <w:sz w:val="30"/>
          <w:szCs w:val="30"/>
        </w:rPr>
        <w:t>。（2）</w:t>
      </w:r>
      <w:r>
        <w:rPr>
          <w:rFonts w:hint="eastAsia" w:ascii="仿宋_GB2312" w:hAnsi="黑体" w:eastAsia="仿宋_GB2312"/>
          <w:sz w:val="30"/>
          <w:szCs w:val="30"/>
          <w:lang w:eastAsia="zh-CN"/>
        </w:rPr>
        <w:t>确保资金支付到位</w:t>
      </w:r>
      <w:r>
        <w:rPr>
          <w:rFonts w:hint="eastAsia" w:ascii="仿宋_GB2312" w:hAnsi="黑体" w:eastAsia="仿宋_GB2312"/>
          <w:sz w:val="30"/>
          <w:szCs w:val="30"/>
        </w:rPr>
        <w:t>。</w:t>
      </w:r>
    </w:p>
    <w:p>
      <w:pPr>
        <w:pStyle w:val="7"/>
        <w:widowControl/>
        <w:numPr>
          <w:ilvl w:val="0"/>
          <w:numId w:val="36"/>
        </w:numPr>
        <w:ind w:left="0" w:firstLine="707" w:firstLineChars="0"/>
        <w:rPr>
          <w:rFonts w:ascii="仿宋_GB2312" w:hAnsi="黑体" w:eastAsia="仿宋_GB2312"/>
          <w:sz w:val="30"/>
          <w:szCs w:val="30"/>
        </w:rPr>
      </w:pPr>
      <w:r>
        <w:rPr>
          <w:rFonts w:hint="eastAsia" w:ascii="仿宋_GB2312" w:hAnsi="黑体" w:eastAsia="仿宋_GB2312"/>
          <w:b/>
          <w:sz w:val="30"/>
          <w:szCs w:val="30"/>
        </w:rPr>
        <w:t>绩效指标：</w:t>
      </w:r>
      <w:r>
        <w:rPr>
          <w:rFonts w:hint="eastAsia" w:ascii="仿宋_GB2312" w:hAnsi="黑体" w:eastAsia="仿宋_GB2312"/>
          <w:b/>
          <w:bCs/>
          <w:sz w:val="30"/>
          <w:szCs w:val="30"/>
        </w:rPr>
        <w:t>对应目标1设置</w:t>
      </w:r>
      <w:r>
        <w:rPr>
          <w:rFonts w:hint="eastAsia" w:ascii="仿宋_GB2312" w:hAnsi="黑体" w:eastAsia="仿宋_GB2312"/>
          <w:b/>
          <w:bCs/>
          <w:sz w:val="30"/>
          <w:szCs w:val="30"/>
          <w:lang w:val="en-US" w:eastAsia="zh-CN"/>
        </w:rPr>
        <w:t>4</w:t>
      </w:r>
      <w:r>
        <w:rPr>
          <w:rFonts w:hint="eastAsia" w:ascii="仿宋_GB2312" w:hAnsi="黑体" w:eastAsia="仿宋_GB2312"/>
          <w:b/>
          <w:bCs/>
          <w:sz w:val="30"/>
          <w:szCs w:val="30"/>
        </w:rPr>
        <w:t>个产出指标</w:t>
      </w:r>
      <w:r>
        <w:rPr>
          <w:rFonts w:hint="eastAsia" w:ascii="仿宋_GB2312" w:hAnsi="黑体" w:eastAsia="仿宋_GB2312"/>
          <w:sz w:val="30"/>
          <w:szCs w:val="30"/>
        </w:rPr>
        <w:t>，分别是（1）</w:t>
      </w:r>
      <w:r>
        <w:rPr>
          <w:rFonts w:hint="eastAsia" w:ascii="仿宋_GB2312" w:hAnsi="黑体" w:eastAsia="仿宋_GB2312"/>
          <w:sz w:val="30"/>
          <w:szCs w:val="30"/>
          <w:lang w:eastAsia="zh-CN"/>
        </w:rPr>
        <w:t>清理方量（</w:t>
      </w:r>
      <w:r>
        <w:rPr>
          <w:rFonts w:hint="eastAsia" w:ascii="仿宋_GB2312" w:hAnsi="黑体" w:eastAsia="仿宋_GB2312"/>
          <w:sz w:val="30"/>
          <w:szCs w:val="30"/>
          <w:lang w:val="en-US" w:eastAsia="zh-CN"/>
        </w:rPr>
        <w:t>》60方</w:t>
      </w:r>
      <w:r>
        <w:rPr>
          <w:rFonts w:hint="eastAsia" w:ascii="仿宋_GB2312" w:hAnsi="黑体" w:eastAsia="仿宋_GB2312"/>
          <w:sz w:val="30"/>
          <w:szCs w:val="30"/>
          <w:lang w:eastAsia="zh-CN"/>
        </w:rPr>
        <w:t>）</w:t>
      </w:r>
      <w:r>
        <w:rPr>
          <w:rFonts w:hint="eastAsia" w:ascii="仿宋_GB2312" w:hAnsi="黑体" w:eastAsia="仿宋_GB2312"/>
          <w:sz w:val="30"/>
          <w:szCs w:val="30"/>
        </w:rPr>
        <w:t>；（2）</w:t>
      </w:r>
      <w:r>
        <w:rPr>
          <w:rFonts w:hint="eastAsia" w:ascii="仿宋_GB2312" w:hAnsi="黑体" w:eastAsia="仿宋_GB2312"/>
          <w:sz w:val="30"/>
          <w:szCs w:val="30"/>
          <w:lang w:eastAsia="zh-CN"/>
        </w:rPr>
        <w:t>资金到位率（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3</w:t>
      </w:r>
      <w:r>
        <w:rPr>
          <w:rFonts w:hint="eastAsia" w:ascii="仿宋_GB2312" w:hAnsi="黑体" w:eastAsia="仿宋_GB2312"/>
          <w:sz w:val="30"/>
          <w:szCs w:val="30"/>
          <w:lang w:eastAsia="zh-CN"/>
        </w:rPr>
        <w:t>）资金支付及时率（</w:t>
      </w:r>
      <w:r>
        <w:rPr>
          <w:rFonts w:hint="eastAsia" w:ascii="仿宋_GB2312" w:hAnsi="黑体" w:eastAsia="仿宋_GB2312"/>
          <w:sz w:val="30"/>
          <w:szCs w:val="30"/>
          <w:lang w:val="en-US" w:eastAsia="zh-CN"/>
        </w:rPr>
        <w:t>100%</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4</w:t>
      </w:r>
      <w:r>
        <w:rPr>
          <w:rFonts w:hint="eastAsia" w:ascii="仿宋_GB2312" w:hAnsi="黑体" w:eastAsia="仿宋_GB2312"/>
          <w:sz w:val="30"/>
          <w:szCs w:val="30"/>
          <w:lang w:eastAsia="zh-CN"/>
        </w:rPr>
        <w:t>）成本控制在预算资金内。</w:t>
      </w:r>
      <w:r>
        <w:rPr>
          <w:rFonts w:hint="eastAsia" w:ascii="仿宋_GB2312" w:hAnsi="黑体" w:eastAsia="仿宋_GB2312"/>
          <w:b/>
          <w:bCs/>
          <w:sz w:val="30"/>
          <w:szCs w:val="30"/>
        </w:rPr>
        <w:t>对应目标2设置</w:t>
      </w:r>
      <w:r>
        <w:rPr>
          <w:rFonts w:hint="eastAsia" w:ascii="仿宋_GB2312" w:hAnsi="黑体" w:eastAsia="仿宋_GB2312"/>
          <w:b/>
          <w:bCs/>
          <w:sz w:val="30"/>
          <w:szCs w:val="30"/>
          <w:lang w:val="en-US" w:eastAsia="zh-CN"/>
        </w:rPr>
        <w:t>2</w:t>
      </w:r>
      <w:r>
        <w:rPr>
          <w:rFonts w:hint="eastAsia" w:ascii="仿宋_GB2312" w:hAnsi="黑体" w:eastAsia="仿宋_GB2312"/>
          <w:b/>
          <w:bCs/>
          <w:sz w:val="30"/>
          <w:szCs w:val="30"/>
        </w:rPr>
        <w:t>个效果指标</w:t>
      </w:r>
      <w:r>
        <w:rPr>
          <w:rFonts w:hint="eastAsia" w:ascii="仿宋_GB2312" w:hAnsi="黑体" w:eastAsia="仿宋_GB2312"/>
          <w:b/>
          <w:bCs/>
          <w:sz w:val="30"/>
          <w:szCs w:val="30"/>
          <w:lang w:eastAsia="zh-CN"/>
        </w:rPr>
        <w:t>，分别是</w:t>
      </w:r>
      <w:r>
        <w:rPr>
          <w:rFonts w:hint="eastAsia" w:ascii="仿宋_GB2312" w:hAnsi="黑体" w:eastAsia="仿宋_GB2312"/>
          <w:sz w:val="30"/>
          <w:szCs w:val="30"/>
          <w:lang w:eastAsia="zh-CN"/>
        </w:rPr>
        <w:t>确保道路两旁干净整洁和对生态文明产生良好可持续影响。</w:t>
      </w:r>
      <w:r>
        <w:rPr>
          <w:rFonts w:hint="eastAsia" w:ascii="仿宋_GB2312" w:hAnsi="黑体" w:eastAsia="仿宋_GB2312"/>
          <w:b/>
          <w:bCs/>
          <w:sz w:val="30"/>
          <w:szCs w:val="30"/>
          <w:lang w:eastAsia="zh-CN"/>
        </w:rPr>
        <w:t>对应目标</w:t>
      </w:r>
      <w:r>
        <w:rPr>
          <w:rFonts w:hint="eastAsia" w:ascii="仿宋_GB2312" w:hAnsi="黑体" w:eastAsia="仿宋_GB2312"/>
          <w:b/>
          <w:bCs/>
          <w:sz w:val="30"/>
          <w:szCs w:val="30"/>
          <w:lang w:val="en-US" w:eastAsia="zh-CN"/>
        </w:rPr>
        <w:t>3设置</w:t>
      </w:r>
      <w:r>
        <w:rPr>
          <w:rFonts w:hint="eastAsia" w:ascii="仿宋_GB2312" w:hAnsi="黑体" w:eastAsia="仿宋_GB2312"/>
          <w:b/>
          <w:bCs/>
          <w:sz w:val="30"/>
          <w:szCs w:val="30"/>
        </w:rPr>
        <w:t>1个满意度指标</w:t>
      </w:r>
      <w:r>
        <w:rPr>
          <w:rFonts w:hint="eastAsia" w:ascii="仿宋_GB2312" w:hAnsi="黑体" w:eastAsia="仿宋_GB2312"/>
          <w:sz w:val="30"/>
          <w:szCs w:val="30"/>
        </w:rPr>
        <w:t>（</w:t>
      </w:r>
      <w:r>
        <w:rPr>
          <w:rFonts w:hint="eastAsia" w:ascii="仿宋_GB2312" w:hAnsi="黑体" w:eastAsia="仿宋_GB2312"/>
          <w:sz w:val="30"/>
          <w:szCs w:val="30"/>
          <w:lang w:eastAsia="zh-CN"/>
        </w:rPr>
        <w:t>群众</w:t>
      </w:r>
      <w:r>
        <w:rPr>
          <w:rFonts w:hint="eastAsia" w:ascii="仿宋_GB2312" w:hAnsi="黑体" w:eastAsia="仿宋_GB2312"/>
          <w:sz w:val="30"/>
          <w:szCs w:val="30"/>
        </w:rPr>
        <w:t>满意度</w:t>
      </w:r>
      <w:r>
        <w:rPr>
          <w:rFonts w:hint="eastAsia" w:ascii="仿宋_GB2312" w:hAnsi="黑体" w:eastAsia="仿宋_GB2312"/>
          <w:sz w:val="30"/>
          <w:szCs w:val="30"/>
          <w:lang w:val="en-US" w:eastAsia="zh-CN"/>
        </w:rPr>
        <w:t>》80%）。</w:t>
      </w:r>
    </w:p>
    <w:p>
      <w:pPr>
        <w:pStyle w:val="7"/>
        <w:widowControl/>
        <w:numPr>
          <w:ilvl w:val="0"/>
          <w:numId w:val="45"/>
        </w:numPr>
        <w:ind w:left="0" w:firstLine="640" w:firstLineChars="0"/>
        <w:rPr>
          <w:rFonts w:ascii="仿宋_GB2312" w:hAnsi="黑体" w:eastAsia="仿宋_GB2312"/>
          <w:sz w:val="30"/>
          <w:szCs w:val="30"/>
        </w:rPr>
      </w:pPr>
      <w:r>
        <w:rPr>
          <w:rFonts w:hint="eastAsia" w:ascii="仿宋_GB2312" w:hAnsi="黑体" w:eastAsia="仿宋_GB2312"/>
          <w:b/>
          <w:sz w:val="30"/>
          <w:szCs w:val="30"/>
        </w:rPr>
        <w:t>评价标准：</w:t>
      </w:r>
      <w:r>
        <w:rPr>
          <w:rFonts w:hint="eastAsia" w:ascii="仿宋_GB2312" w:hAnsi="黑体" w:eastAsia="仿宋_GB2312"/>
          <w:sz w:val="30"/>
          <w:szCs w:val="30"/>
        </w:rPr>
        <w:t>对</w:t>
      </w:r>
      <w:r>
        <w:rPr>
          <w:rFonts w:hint="eastAsia" w:ascii="仿宋_GB2312" w:hAnsi="黑体" w:eastAsia="仿宋_GB2312"/>
          <w:sz w:val="30"/>
          <w:szCs w:val="30"/>
          <w:lang w:val="en-US" w:eastAsia="zh-CN"/>
        </w:rPr>
        <w:t>4</w:t>
      </w:r>
      <w:r>
        <w:rPr>
          <w:rFonts w:hint="eastAsia" w:ascii="仿宋_GB2312" w:hAnsi="黑体" w:eastAsia="仿宋_GB2312"/>
          <w:sz w:val="30"/>
          <w:szCs w:val="30"/>
        </w:rPr>
        <w:t>个产出指标评价标准分别为</w:t>
      </w:r>
      <w:r>
        <w:rPr>
          <w:rFonts w:hint="eastAsia" w:ascii="仿宋_GB2312" w:hAnsi="黑体" w:eastAsia="仿宋_GB2312"/>
          <w:sz w:val="30"/>
          <w:szCs w:val="30"/>
          <w:lang w:eastAsia="zh-CN"/>
        </w:rPr>
        <w:t>实际发生和财务数据</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2个</w:t>
      </w:r>
      <w:r>
        <w:rPr>
          <w:rFonts w:hint="eastAsia" w:ascii="仿宋_GB2312" w:hAnsi="黑体" w:eastAsia="仿宋_GB2312"/>
          <w:sz w:val="30"/>
          <w:szCs w:val="30"/>
        </w:rPr>
        <w:t>效果指标评价标准为</w:t>
      </w:r>
      <w:r>
        <w:rPr>
          <w:rFonts w:hint="eastAsia" w:ascii="仿宋_GB2312" w:hAnsi="黑体" w:eastAsia="仿宋_GB2312"/>
          <w:sz w:val="30"/>
          <w:szCs w:val="30"/>
          <w:lang w:eastAsia="zh-CN"/>
        </w:rPr>
        <w:t>工作计划要求</w:t>
      </w:r>
      <w:r>
        <w:rPr>
          <w:rFonts w:hint="eastAsia" w:ascii="仿宋_GB2312" w:hAnsi="黑体" w:eastAsia="仿宋_GB2312"/>
          <w:sz w:val="30"/>
          <w:szCs w:val="30"/>
        </w:rPr>
        <w:t>；</w:t>
      </w:r>
      <w:r>
        <w:rPr>
          <w:rFonts w:hint="eastAsia" w:ascii="仿宋_GB2312" w:hAnsi="黑体" w:eastAsia="仿宋_GB2312"/>
          <w:sz w:val="30"/>
          <w:szCs w:val="30"/>
          <w:lang w:eastAsia="zh-CN"/>
        </w:rPr>
        <w:t>对</w:t>
      </w:r>
      <w:r>
        <w:rPr>
          <w:rFonts w:hint="eastAsia" w:ascii="仿宋_GB2312" w:hAnsi="黑体" w:eastAsia="仿宋_GB2312"/>
          <w:sz w:val="30"/>
          <w:szCs w:val="30"/>
          <w:lang w:val="en-US" w:eastAsia="zh-CN"/>
        </w:rPr>
        <w:t>1个</w:t>
      </w:r>
      <w:r>
        <w:rPr>
          <w:rFonts w:hint="eastAsia" w:ascii="仿宋_GB2312" w:hAnsi="黑体" w:eastAsia="仿宋_GB2312"/>
          <w:sz w:val="30"/>
          <w:szCs w:val="30"/>
        </w:rPr>
        <w:t>满意度指标评价标准为调查表。</w:t>
      </w:r>
    </w:p>
    <w:p>
      <w:pPr>
        <w:widowControl/>
        <w:ind w:firstLine="600" w:firstLineChars="200"/>
        <w:rPr>
          <w:rFonts w:ascii="黑体" w:hAnsi="黑体" w:eastAsia="黑体"/>
          <w:sz w:val="36"/>
          <w:szCs w:val="36"/>
        </w:rPr>
      </w:pPr>
      <w:r>
        <w:rPr>
          <w:rFonts w:hint="eastAsia" w:ascii="仿宋_GB2312" w:hAnsi="黑体" w:eastAsia="仿宋_GB2312"/>
          <w:sz w:val="30"/>
          <w:szCs w:val="30"/>
        </w:rPr>
        <w:t>上述工作活动的绩效目标、指标和评价标准具体设置情况详见下面列表</w:t>
      </w:r>
      <w:r>
        <w:rPr>
          <w:rFonts w:hint="eastAsia" w:ascii="仿宋_GB2312" w:hAnsi="黑体" w:eastAsia="仿宋_GB2312"/>
          <w:sz w:val="30"/>
          <w:szCs w:val="30"/>
          <w:lang w:eastAsia="zh-CN"/>
        </w:rPr>
        <w:t>。</w:t>
      </w:r>
      <w:r>
        <w:rPr>
          <w:rFonts w:hint="eastAsia" w:ascii="仿宋_GB2312" w:hAnsi="黑体" w:eastAsia="仿宋_GB2312"/>
          <w:sz w:val="30"/>
          <w:szCs w:val="30"/>
        </w:rPr>
        <w:t xml:space="preserve">   </w:t>
      </w:r>
    </w:p>
    <w:p>
      <w:pPr>
        <w:bidi w:val="0"/>
        <w:jc w:val="left"/>
        <w:rPr>
          <w:rFonts w:asciiTheme="minorHAnsi" w:hAnsiTheme="minorHAnsi" w:eastAsiaTheme="minorEastAsia" w:cstheme="minorBidi"/>
          <w:kern w:val="2"/>
          <w:sz w:val="21"/>
          <w:szCs w:val="22"/>
          <w:lang w:val="en-US" w:eastAsia="zh-CN" w:bidi="ar-SA"/>
        </w:rPr>
      </w:pPr>
    </w:p>
    <w:p>
      <w:pPr>
        <w:widowControl/>
        <w:jc w:val="left"/>
        <w:rPr>
          <w:rFonts w:ascii="黑体" w:hAnsi="黑体" w:eastAsia="黑体"/>
          <w:sz w:val="36"/>
          <w:szCs w:val="36"/>
        </w:rPr>
      </w:pPr>
      <w:bookmarkStart w:id="0" w:name="_GoBack"/>
      <w:bookmarkEnd w:id="0"/>
    </w:p>
    <w:p>
      <w:pPr>
        <w:widowControl/>
        <w:jc w:val="left"/>
        <w:rPr>
          <w:rFonts w:ascii="黑体" w:hAnsi="黑体" w:eastAsia="黑体"/>
          <w:sz w:val="36"/>
          <w:szCs w:val="36"/>
        </w:rPr>
      </w:pPr>
    </w:p>
    <w:p>
      <w:pPr>
        <w:widowControl/>
        <w:jc w:val="left"/>
        <w:rPr>
          <w:rFonts w:ascii="黑体" w:hAnsi="黑体" w:eastAsia="黑体"/>
          <w:sz w:val="36"/>
          <w:szCs w:val="36"/>
        </w:rPr>
      </w:pPr>
    </w:p>
    <w:p>
      <w:pPr>
        <w:widowControl/>
        <w:jc w:val="left"/>
        <w:rPr>
          <w:rFonts w:ascii="黑体" w:hAnsi="黑体" w:eastAsia="黑体"/>
          <w:sz w:val="36"/>
          <w:szCs w:val="36"/>
        </w:rPr>
      </w:pPr>
    </w:p>
    <w:p>
      <w:pPr>
        <w:widowControl/>
        <w:jc w:val="left"/>
        <w:rPr>
          <w:rFonts w:ascii="黑体" w:hAnsi="黑体" w:eastAsia="黑体"/>
          <w:sz w:val="36"/>
          <w:szCs w:val="36"/>
        </w:rPr>
      </w:pPr>
    </w:p>
    <w:p>
      <w:pPr>
        <w:widowControl/>
        <w:jc w:val="left"/>
        <w:rPr>
          <w:rFonts w:ascii="黑体" w:hAnsi="黑体" w:eastAsia="黑体"/>
          <w:sz w:val="36"/>
          <w:szCs w:val="36"/>
        </w:rPr>
      </w:pPr>
    </w:p>
    <w:p>
      <w:pPr>
        <w:widowControl/>
        <w:jc w:val="left"/>
        <w:rPr>
          <w:rFonts w:ascii="黑体" w:hAnsi="黑体" w:eastAsia="黑体"/>
          <w:sz w:val="36"/>
          <w:szCs w:val="36"/>
        </w:rPr>
      </w:pPr>
    </w:p>
    <w:p>
      <w:pPr>
        <w:widowControl/>
        <w:jc w:val="left"/>
        <w:rPr>
          <w:rFonts w:ascii="黑体" w:hAnsi="黑体" w:eastAsia="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12EB6"/>
    <w:multiLevelType w:val="singleLevel"/>
    <w:tmpl w:val="85612EB6"/>
    <w:lvl w:ilvl="0" w:tentative="0">
      <w:start w:val="2"/>
      <w:numFmt w:val="decimal"/>
      <w:suff w:val="space"/>
      <w:lvlText w:val="%1、"/>
      <w:lvlJc w:val="left"/>
    </w:lvl>
  </w:abstractNum>
  <w:abstractNum w:abstractNumId="1">
    <w:nsid w:val="9D34C9F4"/>
    <w:multiLevelType w:val="singleLevel"/>
    <w:tmpl w:val="9D34C9F4"/>
    <w:lvl w:ilvl="0" w:tentative="0">
      <w:start w:val="8"/>
      <w:numFmt w:val="chineseCounting"/>
      <w:suff w:val="nothing"/>
      <w:lvlText w:val="（%1）"/>
      <w:lvlJc w:val="left"/>
      <w:rPr>
        <w:rFonts w:hint="eastAsia"/>
      </w:rPr>
    </w:lvl>
  </w:abstractNum>
  <w:abstractNum w:abstractNumId="2">
    <w:nsid w:val="06116D40"/>
    <w:multiLevelType w:val="multilevel"/>
    <w:tmpl w:val="06116D40"/>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abstractNum w:abstractNumId="3">
    <w:nsid w:val="0813041F"/>
    <w:multiLevelType w:val="multilevel"/>
    <w:tmpl w:val="0813041F"/>
    <w:lvl w:ilvl="0" w:tentative="0">
      <w:start w:val="1"/>
      <w:numFmt w:val="japaneseCounting"/>
      <w:lvlText w:val="（%1）"/>
      <w:lvlJc w:val="left"/>
      <w:pPr>
        <w:ind w:left="2357" w:hanging="165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4">
    <w:nsid w:val="0B880230"/>
    <w:multiLevelType w:val="multilevel"/>
    <w:tmpl w:val="0B880230"/>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5">
    <w:nsid w:val="11C84678"/>
    <w:multiLevelType w:val="multilevel"/>
    <w:tmpl w:val="11C84678"/>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12A15552"/>
    <w:multiLevelType w:val="multilevel"/>
    <w:tmpl w:val="12A15552"/>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7">
    <w:nsid w:val="1315322D"/>
    <w:multiLevelType w:val="multilevel"/>
    <w:tmpl w:val="1315322D"/>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8">
    <w:nsid w:val="15547D6F"/>
    <w:multiLevelType w:val="multilevel"/>
    <w:tmpl w:val="15547D6F"/>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9">
    <w:nsid w:val="1729347B"/>
    <w:multiLevelType w:val="multilevel"/>
    <w:tmpl w:val="1729347B"/>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10">
    <w:nsid w:val="17BD6FBE"/>
    <w:multiLevelType w:val="multilevel"/>
    <w:tmpl w:val="17BD6FB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195F2259"/>
    <w:multiLevelType w:val="singleLevel"/>
    <w:tmpl w:val="195F2259"/>
    <w:lvl w:ilvl="0" w:tentative="0">
      <w:start w:val="1"/>
      <w:numFmt w:val="decimal"/>
      <w:suff w:val="nothing"/>
      <w:lvlText w:val="%1、"/>
      <w:lvlJc w:val="left"/>
      <w:pPr>
        <w:ind w:left="642" w:leftChars="0" w:firstLine="0" w:firstLineChars="0"/>
      </w:pPr>
    </w:lvl>
  </w:abstractNum>
  <w:abstractNum w:abstractNumId="12">
    <w:nsid w:val="1A1A14D9"/>
    <w:multiLevelType w:val="multilevel"/>
    <w:tmpl w:val="1A1A14D9"/>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3">
    <w:nsid w:val="1AC77DD0"/>
    <w:multiLevelType w:val="multilevel"/>
    <w:tmpl w:val="1AC77DD0"/>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14">
    <w:nsid w:val="1EC51C3D"/>
    <w:multiLevelType w:val="multilevel"/>
    <w:tmpl w:val="1EC51C3D"/>
    <w:lvl w:ilvl="0" w:tentative="0">
      <w:start w:val="1"/>
      <w:numFmt w:val="japaneseCounting"/>
      <w:lvlText w:val="（%1）"/>
      <w:lvlJc w:val="left"/>
      <w:pPr>
        <w:ind w:left="1735" w:hanging="1080"/>
      </w:pPr>
      <w:rPr>
        <w:rFonts w:hint="default"/>
      </w:rPr>
    </w:lvl>
    <w:lvl w:ilvl="1" w:tentative="0">
      <w:start w:val="1"/>
      <w:numFmt w:val="lowerLetter"/>
      <w:lvlText w:val="%2)"/>
      <w:lvlJc w:val="left"/>
      <w:pPr>
        <w:ind w:left="1495" w:hanging="420"/>
      </w:pPr>
    </w:lvl>
    <w:lvl w:ilvl="2" w:tentative="0">
      <w:start w:val="1"/>
      <w:numFmt w:val="lowerRoman"/>
      <w:lvlText w:val="%3."/>
      <w:lvlJc w:val="right"/>
      <w:pPr>
        <w:ind w:left="1915" w:hanging="420"/>
      </w:pPr>
    </w:lvl>
    <w:lvl w:ilvl="3" w:tentative="0">
      <w:start w:val="1"/>
      <w:numFmt w:val="decimal"/>
      <w:lvlText w:val="%4."/>
      <w:lvlJc w:val="left"/>
      <w:pPr>
        <w:ind w:left="2335" w:hanging="420"/>
      </w:pPr>
    </w:lvl>
    <w:lvl w:ilvl="4" w:tentative="0">
      <w:start w:val="1"/>
      <w:numFmt w:val="lowerLetter"/>
      <w:lvlText w:val="%5)"/>
      <w:lvlJc w:val="left"/>
      <w:pPr>
        <w:ind w:left="2755" w:hanging="420"/>
      </w:pPr>
    </w:lvl>
    <w:lvl w:ilvl="5" w:tentative="0">
      <w:start w:val="1"/>
      <w:numFmt w:val="lowerRoman"/>
      <w:lvlText w:val="%6."/>
      <w:lvlJc w:val="right"/>
      <w:pPr>
        <w:ind w:left="3175" w:hanging="420"/>
      </w:pPr>
    </w:lvl>
    <w:lvl w:ilvl="6" w:tentative="0">
      <w:start w:val="1"/>
      <w:numFmt w:val="decimal"/>
      <w:lvlText w:val="%7."/>
      <w:lvlJc w:val="left"/>
      <w:pPr>
        <w:ind w:left="3595" w:hanging="420"/>
      </w:pPr>
    </w:lvl>
    <w:lvl w:ilvl="7" w:tentative="0">
      <w:start w:val="1"/>
      <w:numFmt w:val="lowerLetter"/>
      <w:lvlText w:val="%8)"/>
      <w:lvlJc w:val="left"/>
      <w:pPr>
        <w:ind w:left="4015" w:hanging="420"/>
      </w:pPr>
    </w:lvl>
    <w:lvl w:ilvl="8" w:tentative="0">
      <w:start w:val="1"/>
      <w:numFmt w:val="lowerRoman"/>
      <w:lvlText w:val="%9."/>
      <w:lvlJc w:val="right"/>
      <w:pPr>
        <w:ind w:left="4435" w:hanging="420"/>
      </w:pPr>
    </w:lvl>
  </w:abstractNum>
  <w:abstractNum w:abstractNumId="15">
    <w:nsid w:val="21476357"/>
    <w:multiLevelType w:val="multilevel"/>
    <w:tmpl w:val="21476357"/>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16">
    <w:nsid w:val="2D567A2B"/>
    <w:multiLevelType w:val="multilevel"/>
    <w:tmpl w:val="2D567A2B"/>
    <w:lvl w:ilvl="0" w:tentative="0">
      <w:start w:val="1"/>
      <w:numFmt w:val="bullet"/>
      <w:lvlText w:val=""/>
      <w:lvlJc w:val="left"/>
      <w:pPr>
        <w:ind w:left="1066" w:hanging="420"/>
      </w:pPr>
      <w:rPr>
        <w:rFonts w:hint="default" w:ascii="Wingdings" w:hAnsi="Wingdings"/>
      </w:rPr>
    </w:lvl>
    <w:lvl w:ilvl="1" w:tentative="0">
      <w:start w:val="1"/>
      <w:numFmt w:val="bullet"/>
      <w:lvlText w:val=""/>
      <w:lvlJc w:val="left"/>
      <w:pPr>
        <w:ind w:left="1486" w:hanging="420"/>
      </w:pPr>
      <w:rPr>
        <w:rFonts w:hint="default" w:ascii="Wingdings" w:hAnsi="Wingdings"/>
      </w:rPr>
    </w:lvl>
    <w:lvl w:ilvl="2" w:tentative="0">
      <w:start w:val="1"/>
      <w:numFmt w:val="bullet"/>
      <w:lvlText w:val=""/>
      <w:lvlJc w:val="left"/>
      <w:pPr>
        <w:ind w:left="1906" w:hanging="420"/>
      </w:pPr>
      <w:rPr>
        <w:rFonts w:hint="default" w:ascii="Wingdings" w:hAnsi="Wingdings"/>
      </w:rPr>
    </w:lvl>
    <w:lvl w:ilvl="3" w:tentative="0">
      <w:start w:val="1"/>
      <w:numFmt w:val="bullet"/>
      <w:lvlText w:val=""/>
      <w:lvlJc w:val="left"/>
      <w:pPr>
        <w:ind w:left="2326" w:hanging="420"/>
      </w:pPr>
      <w:rPr>
        <w:rFonts w:hint="default" w:ascii="Wingdings" w:hAnsi="Wingdings"/>
      </w:rPr>
    </w:lvl>
    <w:lvl w:ilvl="4" w:tentative="0">
      <w:start w:val="1"/>
      <w:numFmt w:val="bullet"/>
      <w:lvlText w:val=""/>
      <w:lvlJc w:val="left"/>
      <w:pPr>
        <w:ind w:left="2746" w:hanging="420"/>
      </w:pPr>
      <w:rPr>
        <w:rFonts w:hint="default" w:ascii="Wingdings" w:hAnsi="Wingdings"/>
      </w:rPr>
    </w:lvl>
    <w:lvl w:ilvl="5" w:tentative="0">
      <w:start w:val="1"/>
      <w:numFmt w:val="bullet"/>
      <w:lvlText w:val=""/>
      <w:lvlJc w:val="left"/>
      <w:pPr>
        <w:ind w:left="3166" w:hanging="420"/>
      </w:pPr>
      <w:rPr>
        <w:rFonts w:hint="default" w:ascii="Wingdings" w:hAnsi="Wingdings"/>
      </w:rPr>
    </w:lvl>
    <w:lvl w:ilvl="6" w:tentative="0">
      <w:start w:val="1"/>
      <w:numFmt w:val="bullet"/>
      <w:lvlText w:val=""/>
      <w:lvlJc w:val="left"/>
      <w:pPr>
        <w:ind w:left="3586" w:hanging="420"/>
      </w:pPr>
      <w:rPr>
        <w:rFonts w:hint="default" w:ascii="Wingdings" w:hAnsi="Wingdings"/>
      </w:rPr>
    </w:lvl>
    <w:lvl w:ilvl="7" w:tentative="0">
      <w:start w:val="1"/>
      <w:numFmt w:val="bullet"/>
      <w:lvlText w:val=""/>
      <w:lvlJc w:val="left"/>
      <w:pPr>
        <w:ind w:left="4006" w:hanging="420"/>
      </w:pPr>
      <w:rPr>
        <w:rFonts w:hint="default" w:ascii="Wingdings" w:hAnsi="Wingdings"/>
      </w:rPr>
    </w:lvl>
    <w:lvl w:ilvl="8" w:tentative="0">
      <w:start w:val="1"/>
      <w:numFmt w:val="bullet"/>
      <w:lvlText w:val=""/>
      <w:lvlJc w:val="left"/>
      <w:pPr>
        <w:ind w:left="4426" w:hanging="420"/>
      </w:pPr>
      <w:rPr>
        <w:rFonts w:hint="default" w:ascii="Wingdings" w:hAnsi="Wingdings"/>
      </w:rPr>
    </w:lvl>
  </w:abstractNum>
  <w:abstractNum w:abstractNumId="17">
    <w:nsid w:val="2EBA5A68"/>
    <w:multiLevelType w:val="multilevel"/>
    <w:tmpl w:val="2EBA5A68"/>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8">
    <w:nsid w:val="32941A2F"/>
    <w:multiLevelType w:val="multilevel"/>
    <w:tmpl w:val="32941A2F"/>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19">
    <w:nsid w:val="369D547C"/>
    <w:multiLevelType w:val="multilevel"/>
    <w:tmpl w:val="369D547C"/>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0">
    <w:nsid w:val="38502648"/>
    <w:multiLevelType w:val="multilevel"/>
    <w:tmpl w:val="38502648"/>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1">
    <w:nsid w:val="38974A58"/>
    <w:multiLevelType w:val="multilevel"/>
    <w:tmpl w:val="38974A58"/>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2">
    <w:nsid w:val="40F06BFD"/>
    <w:multiLevelType w:val="multilevel"/>
    <w:tmpl w:val="40F06BFD"/>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3">
    <w:nsid w:val="414B1912"/>
    <w:multiLevelType w:val="multilevel"/>
    <w:tmpl w:val="414B1912"/>
    <w:lvl w:ilvl="0" w:tentative="0">
      <w:start w:val="1"/>
      <w:numFmt w:val="bullet"/>
      <w:lvlText w:val=""/>
      <w:lvlJc w:val="left"/>
      <w:pPr>
        <w:ind w:left="1127" w:hanging="420"/>
      </w:pPr>
      <w:rPr>
        <w:rFonts w:hint="default" w:ascii="Wingdings" w:hAnsi="Wingdings"/>
      </w:rPr>
    </w:lvl>
    <w:lvl w:ilvl="1" w:tentative="0">
      <w:start w:val="1"/>
      <w:numFmt w:val="bullet"/>
      <w:lvlText w:val=""/>
      <w:lvlJc w:val="left"/>
      <w:pPr>
        <w:ind w:left="1547" w:hanging="420"/>
      </w:pPr>
      <w:rPr>
        <w:rFonts w:hint="default" w:ascii="Wingdings" w:hAnsi="Wingdings"/>
      </w:rPr>
    </w:lvl>
    <w:lvl w:ilvl="2" w:tentative="0">
      <w:start w:val="1"/>
      <w:numFmt w:val="bullet"/>
      <w:lvlText w:val=""/>
      <w:lvlJc w:val="left"/>
      <w:pPr>
        <w:ind w:left="1967" w:hanging="420"/>
      </w:pPr>
      <w:rPr>
        <w:rFonts w:hint="default" w:ascii="Wingdings" w:hAnsi="Wingdings"/>
      </w:rPr>
    </w:lvl>
    <w:lvl w:ilvl="3" w:tentative="0">
      <w:start w:val="1"/>
      <w:numFmt w:val="bullet"/>
      <w:lvlText w:val=""/>
      <w:lvlJc w:val="left"/>
      <w:pPr>
        <w:ind w:left="2387" w:hanging="420"/>
      </w:pPr>
      <w:rPr>
        <w:rFonts w:hint="default" w:ascii="Wingdings" w:hAnsi="Wingdings"/>
      </w:rPr>
    </w:lvl>
    <w:lvl w:ilvl="4" w:tentative="0">
      <w:start w:val="1"/>
      <w:numFmt w:val="bullet"/>
      <w:lvlText w:val=""/>
      <w:lvlJc w:val="left"/>
      <w:pPr>
        <w:ind w:left="2807" w:hanging="420"/>
      </w:pPr>
      <w:rPr>
        <w:rFonts w:hint="default" w:ascii="Wingdings" w:hAnsi="Wingdings"/>
      </w:rPr>
    </w:lvl>
    <w:lvl w:ilvl="5" w:tentative="0">
      <w:start w:val="1"/>
      <w:numFmt w:val="bullet"/>
      <w:lvlText w:val=""/>
      <w:lvlJc w:val="left"/>
      <w:pPr>
        <w:ind w:left="3227" w:hanging="420"/>
      </w:pPr>
      <w:rPr>
        <w:rFonts w:hint="default" w:ascii="Wingdings" w:hAnsi="Wingdings"/>
      </w:rPr>
    </w:lvl>
    <w:lvl w:ilvl="6" w:tentative="0">
      <w:start w:val="1"/>
      <w:numFmt w:val="bullet"/>
      <w:lvlText w:val=""/>
      <w:lvlJc w:val="left"/>
      <w:pPr>
        <w:ind w:left="3647" w:hanging="420"/>
      </w:pPr>
      <w:rPr>
        <w:rFonts w:hint="default" w:ascii="Wingdings" w:hAnsi="Wingdings"/>
      </w:rPr>
    </w:lvl>
    <w:lvl w:ilvl="7" w:tentative="0">
      <w:start w:val="1"/>
      <w:numFmt w:val="bullet"/>
      <w:lvlText w:val=""/>
      <w:lvlJc w:val="left"/>
      <w:pPr>
        <w:ind w:left="4067" w:hanging="420"/>
      </w:pPr>
      <w:rPr>
        <w:rFonts w:hint="default" w:ascii="Wingdings" w:hAnsi="Wingdings"/>
      </w:rPr>
    </w:lvl>
    <w:lvl w:ilvl="8" w:tentative="0">
      <w:start w:val="1"/>
      <w:numFmt w:val="bullet"/>
      <w:lvlText w:val=""/>
      <w:lvlJc w:val="left"/>
      <w:pPr>
        <w:ind w:left="4487" w:hanging="420"/>
      </w:pPr>
      <w:rPr>
        <w:rFonts w:hint="default" w:ascii="Wingdings" w:hAnsi="Wingdings"/>
      </w:rPr>
    </w:lvl>
  </w:abstractNum>
  <w:abstractNum w:abstractNumId="24">
    <w:nsid w:val="41A7731E"/>
    <w:multiLevelType w:val="multilevel"/>
    <w:tmpl w:val="41A7731E"/>
    <w:lvl w:ilvl="0" w:tentative="0">
      <w:start w:val="2"/>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5">
    <w:nsid w:val="43583D84"/>
    <w:multiLevelType w:val="multilevel"/>
    <w:tmpl w:val="43583D84"/>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abstractNum w:abstractNumId="26">
    <w:nsid w:val="45D54B24"/>
    <w:multiLevelType w:val="multilevel"/>
    <w:tmpl w:val="45D54B24"/>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abstractNum w:abstractNumId="27">
    <w:nsid w:val="54E513F7"/>
    <w:multiLevelType w:val="multilevel"/>
    <w:tmpl w:val="54E513F7"/>
    <w:lvl w:ilvl="0" w:tentative="0">
      <w:start w:val="1"/>
      <w:numFmt w:val="japaneseCounting"/>
      <w:lvlText w:val="（%1）"/>
      <w:lvlJc w:val="left"/>
      <w:pPr>
        <w:ind w:left="2250" w:hanging="160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8">
    <w:nsid w:val="5BC00C05"/>
    <w:multiLevelType w:val="multilevel"/>
    <w:tmpl w:val="5BC00C0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9">
    <w:nsid w:val="5D025D07"/>
    <w:multiLevelType w:val="multilevel"/>
    <w:tmpl w:val="5D025D07"/>
    <w:lvl w:ilvl="0" w:tentative="0">
      <w:start w:val="1"/>
      <w:numFmt w:val="japaneseCounting"/>
      <w:lvlText w:val="（%1）"/>
      <w:lvlJc w:val="left"/>
      <w:pPr>
        <w:ind w:left="2275" w:hanging="163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0">
    <w:nsid w:val="62FE7DB3"/>
    <w:multiLevelType w:val="multilevel"/>
    <w:tmpl w:val="62FE7DB3"/>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31">
    <w:nsid w:val="635B5343"/>
    <w:multiLevelType w:val="multilevel"/>
    <w:tmpl w:val="635B534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2">
    <w:nsid w:val="64FF4B2F"/>
    <w:multiLevelType w:val="multilevel"/>
    <w:tmpl w:val="64FF4B2F"/>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33">
    <w:nsid w:val="6AA1756C"/>
    <w:multiLevelType w:val="multilevel"/>
    <w:tmpl w:val="6AA1756C"/>
    <w:lvl w:ilvl="0" w:tentative="0">
      <w:start w:val="4"/>
      <w:numFmt w:val="japaneseCounting"/>
      <w:lvlText w:val="（%1）"/>
      <w:lvlJc w:val="left"/>
      <w:pPr>
        <w:ind w:left="1725" w:hanging="1080"/>
      </w:pPr>
      <w:rPr>
        <w:rFonts w:hint="default"/>
        <w:b/>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4">
    <w:nsid w:val="6C676A1E"/>
    <w:multiLevelType w:val="multilevel"/>
    <w:tmpl w:val="6C676A1E"/>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5">
    <w:nsid w:val="6D0E73C0"/>
    <w:multiLevelType w:val="multilevel"/>
    <w:tmpl w:val="6D0E73C0"/>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abstractNum w:abstractNumId="36">
    <w:nsid w:val="6DD67743"/>
    <w:multiLevelType w:val="multilevel"/>
    <w:tmpl w:val="6DD67743"/>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37">
    <w:nsid w:val="6ED93A1F"/>
    <w:multiLevelType w:val="multilevel"/>
    <w:tmpl w:val="6ED93A1F"/>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8">
    <w:nsid w:val="6FEA3FA3"/>
    <w:multiLevelType w:val="multilevel"/>
    <w:tmpl w:val="6FEA3FA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9">
    <w:nsid w:val="718A66E2"/>
    <w:multiLevelType w:val="singleLevel"/>
    <w:tmpl w:val="718A66E2"/>
    <w:lvl w:ilvl="0" w:tentative="0">
      <w:start w:val="4"/>
      <w:numFmt w:val="chineseCounting"/>
      <w:suff w:val="nothing"/>
      <w:lvlText w:val="%1、"/>
      <w:lvlJc w:val="left"/>
      <w:rPr>
        <w:rFonts w:hint="eastAsia"/>
      </w:rPr>
    </w:lvl>
  </w:abstractNum>
  <w:abstractNum w:abstractNumId="40">
    <w:nsid w:val="79EA6785"/>
    <w:multiLevelType w:val="multilevel"/>
    <w:tmpl w:val="79EA6785"/>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1">
    <w:nsid w:val="7A2528ED"/>
    <w:multiLevelType w:val="multilevel"/>
    <w:tmpl w:val="7A2528ED"/>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42">
    <w:nsid w:val="7BBF27B4"/>
    <w:multiLevelType w:val="multilevel"/>
    <w:tmpl w:val="7BBF27B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43">
    <w:nsid w:val="7D491C0C"/>
    <w:multiLevelType w:val="multilevel"/>
    <w:tmpl w:val="7D491C0C"/>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44">
    <w:nsid w:val="7EC23423"/>
    <w:multiLevelType w:val="multilevel"/>
    <w:tmpl w:val="7EC23423"/>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num w:numId="1">
    <w:abstractNumId w:val="0"/>
  </w:num>
  <w:num w:numId="2">
    <w:abstractNumId w:val="24"/>
  </w:num>
  <w:num w:numId="3">
    <w:abstractNumId w:val="40"/>
  </w:num>
  <w:num w:numId="4">
    <w:abstractNumId w:val="10"/>
  </w:num>
  <w:num w:numId="5">
    <w:abstractNumId w:val="26"/>
  </w:num>
  <w:num w:numId="6">
    <w:abstractNumId w:val="2"/>
  </w:num>
  <w:num w:numId="7">
    <w:abstractNumId w:val="25"/>
  </w:num>
  <w:num w:numId="8">
    <w:abstractNumId w:val="33"/>
  </w:num>
  <w:num w:numId="9">
    <w:abstractNumId w:val="43"/>
  </w:num>
  <w:num w:numId="10">
    <w:abstractNumId w:val="35"/>
  </w:num>
  <w:num w:numId="11">
    <w:abstractNumId w:val="21"/>
  </w:num>
  <w:num w:numId="12">
    <w:abstractNumId w:val="34"/>
  </w:num>
  <w:num w:numId="13">
    <w:abstractNumId w:val="1"/>
  </w:num>
  <w:num w:numId="14">
    <w:abstractNumId w:val="9"/>
  </w:num>
  <w:num w:numId="15">
    <w:abstractNumId w:val="27"/>
  </w:num>
  <w:num w:numId="16">
    <w:abstractNumId w:val="42"/>
  </w:num>
  <w:num w:numId="17">
    <w:abstractNumId w:val="37"/>
  </w:num>
  <w:num w:numId="18">
    <w:abstractNumId w:val="16"/>
  </w:num>
  <w:num w:numId="19">
    <w:abstractNumId w:val="6"/>
  </w:num>
  <w:num w:numId="20">
    <w:abstractNumId w:val="29"/>
  </w:num>
  <w:num w:numId="21">
    <w:abstractNumId w:val="12"/>
  </w:num>
  <w:num w:numId="22">
    <w:abstractNumId w:val="8"/>
  </w:num>
  <w:num w:numId="23">
    <w:abstractNumId w:val="19"/>
  </w:num>
  <w:num w:numId="24">
    <w:abstractNumId w:val="17"/>
  </w:num>
  <w:num w:numId="25">
    <w:abstractNumId w:val="28"/>
  </w:num>
  <w:num w:numId="26">
    <w:abstractNumId w:val="7"/>
  </w:num>
  <w:num w:numId="27">
    <w:abstractNumId w:val="38"/>
  </w:num>
  <w:num w:numId="28">
    <w:abstractNumId w:val="44"/>
  </w:num>
  <w:num w:numId="29">
    <w:abstractNumId w:val="13"/>
  </w:num>
  <w:num w:numId="30">
    <w:abstractNumId w:val="41"/>
  </w:num>
  <w:num w:numId="31">
    <w:abstractNumId w:val="39"/>
  </w:num>
  <w:num w:numId="32">
    <w:abstractNumId w:val="11"/>
  </w:num>
  <w:num w:numId="33">
    <w:abstractNumId w:val="14"/>
  </w:num>
  <w:num w:numId="34">
    <w:abstractNumId w:val="31"/>
  </w:num>
  <w:num w:numId="35">
    <w:abstractNumId w:val="36"/>
  </w:num>
  <w:num w:numId="36">
    <w:abstractNumId w:val="23"/>
  </w:num>
  <w:num w:numId="37">
    <w:abstractNumId w:val="5"/>
  </w:num>
  <w:num w:numId="38">
    <w:abstractNumId w:val="32"/>
  </w:num>
  <w:num w:numId="39">
    <w:abstractNumId w:val="18"/>
  </w:num>
  <w:num w:numId="40">
    <w:abstractNumId w:val="30"/>
  </w:num>
  <w:num w:numId="41">
    <w:abstractNumId w:val="3"/>
  </w:num>
  <w:num w:numId="42">
    <w:abstractNumId w:val="20"/>
  </w:num>
  <w:num w:numId="43">
    <w:abstractNumId w:val="4"/>
  </w:num>
  <w:num w:numId="44">
    <w:abstractNumId w:val="1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F9"/>
    <w:rsid w:val="00006FB1"/>
    <w:rsid w:val="000146E0"/>
    <w:rsid w:val="000173A3"/>
    <w:rsid w:val="00033B03"/>
    <w:rsid w:val="00045516"/>
    <w:rsid w:val="00057C2F"/>
    <w:rsid w:val="0006316C"/>
    <w:rsid w:val="0006772D"/>
    <w:rsid w:val="00071790"/>
    <w:rsid w:val="00082AF9"/>
    <w:rsid w:val="00085D68"/>
    <w:rsid w:val="00097E47"/>
    <w:rsid w:val="000B0168"/>
    <w:rsid w:val="000D126D"/>
    <w:rsid w:val="000D347A"/>
    <w:rsid w:val="000E4477"/>
    <w:rsid w:val="000F18E9"/>
    <w:rsid w:val="0011533A"/>
    <w:rsid w:val="00135EDF"/>
    <w:rsid w:val="00136426"/>
    <w:rsid w:val="00154F8D"/>
    <w:rsid w:val="00163862"/>
    <w:rsid w:val="00175A14"/>
    <w:rsid w:val="00191F02"/>
    <w:rsid w:val="00193A5A"/>
    <w:rsid w:val="001B5F2E"/>
    <w:rsid w:val="001D3D69"/>
    <w:rsid w:val="0020105C"/>
    <w:rsid w:val="00202489"/>
    <w:rsid w:val="002137AC"/>
    <w:rsid w:val="00244120"/>
    <w:rsid w:val="00261B50"/>
    <w:rsid w:val="002704A1"/>
    <w:rsid w:val="002710A4"/>
    <w:rsid w:val="0027750C"/>
    <w:rsid w:val="002B2EEA"/>
    <w:rsid w:val="002B78CD"/>
    <w:rsid w:val="002C74B7"/>
    <w:rsid w:val="00323EE0"/>
    <w:rsid w:val="00331991"/>
    <w:rsid w:val="00340321"/>
    <w:rsid w:val="0035194E"/>
    <w:rsid w:val="00363FC2"/>
    <w:rsid w:val="00372037"/>
    <w:rsid w:val="003829EC"/>
    <w:rsid w:val="003D401D"/>
    <w:rsid w:val="003D4933"/>
    <w:rsid w:val="003E1973"/>
    <w:rsid w:val="003F2122"/>
    <w:rsid w:val="003F481E"/>
    <w:rsid w:val="003F7C7A"/>
    <w:rsid w:val="004020F4"/>
    <w:rsid w:val="004357B7"/>
    <w:rsid w:val="00436551"/>
    <w:rsid w:val="0049070E"/>
    <w:rsid w:val="0049362E"/>
    <w:rsid w:val="00495E9F"/>
    <w:rsid w:val="004A32F4"/>
    <w:rsid w:val="004B1BB4"/>
    <w:rsid w:val="004E0AF6"/>
    <w:rsid w:val="004F496A"/>
    <w:rsid w:val="004F613A"/>
    <w:rsid w:val="005111C5"/>
    <w:rsid w:val="0052287F"/>
    <w:rsid w:val="00525FCD"/>
    <w:rsid w:val="0057218D"/>
    <w:rsid w:val="0057390F"/>
    <w:rsid w:val="00587274"/>
    <w:rsid w:val="005A3100"/>
    <w:rsid w:val="005B434A"/>
    <w:rsid w:val="005C4CE5"/>
    <w:rsid w:val="005D105D"/>
    <w:rsid w:val="005D3CD6"/>
    <w:rsid w:val="005E7B9A"/>
    <w:rsid w:val="005F0A1A"/>
    <w:rsid w:val="005F1CE8"/>
    <w:rsid w:val="005F2763"/>
    <w:rsid w:val="00606FE0"/>
    <w:rsid w:val="006151B4"/>
    <w:rsid w:val="00622F61"/>
    <w:rsid w:val="00632360"/>
    <w:rsid w:val="00696C48"/>
    <w:rsid w:val="006B1204"/>
    <w:rsid w:val="006B428B"/>
    <w:rsid w:val="006B467F"/>
    <w:rsid w:val="006B7E99"/>
    <w:rsid w:val="006E7BFE"/>
    <w:rsid w:val="006F18B1"/>
    <w:rsid w:val="006F77D7"/>
    <w:rsid w:val="007021F1"/>
    <w:rsid w:val="00737B1E"/>
    <w:rsid w:val="00791976"/>
    <w:rsid w:val="007A5C0A"/>
    <w:rsid w:val="007A6CE0"/>
    <w:rsid w:val="007C13A6"/>
    <w:rsid w:val="007C7EA2"/>
    <w:rsid w:val="007E147E"/>
    <w:rsid w:val="007E37C3"/>
    <w:rsid w:val="007F0494"/>
    <w:rsid w:val="007F1133"/>
    <w:rsid w:val="00834A3B"/>
    <w:rsid w:val="00867E05"/>
    <w:rsid w:val="008731F6"/>
    <w:rsid w:val="00875EEA"/>
    <w:rsid w:val="008A4479"/>
    <w:rsid w:val="008A6098"/>
    <w:rsid w:val="008B13F7"/>
    <w:rsid w:val="008D7BF9"/>
    <w:rsid w:val="008E5042"/>
    <w:rsid w:val="008F26DC"/>
    <w:rsid w:val="00921430"/>
    <w:rsid w:val="00921A8D"/>
    <w:rsid w:val="00940FF1"/>
    <w:rsid w:val="009474A3"/>
    <w:rsid w:val="00956811"/>
    <w:rsid w:val="00996E6F"/>
    <w:rsid w:val="009A5E1C"/>
    <w:rsid w:val="009B5942"/>
    <w:rsid w:val="009D45ED"/>
    <w:rsid w:val="009D6FC0"/>
    <w:rsid w:val="009F24B4"/>
    <w:rsid w:val="00A14C86"/>
    <w:rsid w:val="00A202E3"/>
    <w:rsid w:val="00A30866"/>
    <w:rsid w:val="00A463BB"/>
    <w:rsid w:val="00A554F6"/>
    <w:rsid w:val="00A6094D"/>
    <w:rsid w:val="00A67FA7"/>
    <w:rsid w:val="00A84F9B"/>
    <w:rsid w:val="00AC63DE"/>
    <w:rsid w:val="00AF6845"/>
    <w:rsid w:val="00B24EAB"/>
    <w:rsid w:val="00BA56B5"/>
    <w:rsid w:val="00BA68BF"/>
    <w:rsid w:val="00BC6259"/>
    <w:rsid w:val="00BD25F5"/>
    <w:rsid w:val="00BD5BC5"/>
    <w:rsid w:val="00BD79BA"/>
    <w:rsid w:val="00BF249D"/>
    <w:rsid w:val="00BF2793"/>
    <w:rsid w:val="00BF7AE4"/>
    <w:rsid w:val="00C300CC"/>
    <w:rsid w:val="00C650B0"/>
    <w:rsid w:val="00C66D56"/>
    <w:rsid w:val="00C739BA"/>
    <w:rsid w:val="00C75EB4"/>
    <w:rsid w:val="00C931C9"/>
    <w:rsid w:val="00C936D4"/>
    <w:rsid w:val="00CB6E9F"/>
    <w:rsid w:val="00CE1618"/>
    <w:rsid w:val="00CE4159"/>
    <w:rsid w:val="00CE65EB"/>
    <w:rsid w:val="00D133D3"/>
    <w:rsid w:val="00D24B6E"/>
    <w:rsid w:val="00D374BF"/>
    <w:rsid w:val="00D44BAD"/>
    <w:rsid w:val="00D47516"/>
    <w:rsid w:val="00D9441E"/>
    <w:rsid w:val="00DA4995"/>
    <w:rsid w:val="00DA58B0"/>
    <w:rsid w:val="00DC39FC"/>
    <w:rsid w:val="00DE08DF"/>
    <w:rsid w:val="00E02CF2"/>
    <w:rsid w:val="00E06AF3"/>
    <w:rsid w:val="00E27B4B"/>
    <w:rsid w:val="00E41A48"/>
    <w:rsid w:val="00E53A3E"/>
    <w:rsid w:val="00E53F05"/>
    <w:rsid w:val="00E54667"/>
    <w:rsid w:val="00E55A04"/>
    <w:rsid w:val="00E63B70"/>
    <w:rsid w:val="00E66718"/>
    <w:rsid w:val="00E67EC7"/>
    <w:rsid w:val="00E74CBB"/>
    <w:rsid w:val="00E7721E"/>
    <w:rsid w:val="00E81D7D"/>
    <w:rsid w:val="00E91300"/>
    <w:rsid w:val="00EA3DD3"/>
    <w:rsid w:val="00EA524F"/>
    <w:rsid w:val="00EB22C1"/>
    <w:rsid w:val="00EB7DEB"/>
    <w:rsid w:val="00ED4D36"/>
    <w:rsid w:val="00EE1356"/>
    <w:rsid w:val="00EE14EB"/>
    <w:rsid w:val="00EF123B"/>
    <w:rsid w:val="00F01317"/>
    <w:rsid w:val="00F12CB8"/>
    <w:rsid w:val="00F3359D"/>
    <w:rsid w:val="00F54941"/>
    <w:rsid w:val="00F64C31"/>
    <w:rsid w:val="00F6704D"/>
    <w:rsid w:val="00F85A81"/>
    <w:rsid w:val="00FA74DB"/>
    <w:rsid w:val="00FB1284"/>
    <w:rsid w:val="00FD6110"/>
    <w:rsid w:val="00FE2B6A"/>
    <w:rsid w:val="0A66695C"/>
    <w:rsid w:val="0B7F6DAF"/>
    <w:rsid w:val="1298731D"/>
    <w:rsid w:val="15202790"/>
    <w:rsid w:val="17B305EA"/>
    <w:rsid w:val="1AF146CC"/>
    <w:rsid w:val="1FCA1DBC"/>
    <w:rsid w:val="3BBB4A09"/>
    <w:rsid w:val="3CFC5D14"/>
    <w:rsid w:val="3D080AE5"/>
    <w:rsid w:val="41DB10EF"/>
    <w:rsid w:val="436D326C"/>
    <w:rsid w:val="502359AF"/>
    <w:rsid w:val="534151B0"/>
    <w:rsid w:val="575712CC"/>
    <w:rsid w:val="593643D6"/>
    <w:rsid w:val="66BA7F4B"/>
    <w:rsid w:val="67C72CB8"/>
    <w:rsid w:val="6B740A6C"/>
    <w:rsid w:val="71463E62"/>
    <w:rsid w:val="748B7DEF"/>
    <w:rsid w:val="74933DE4"/>
    <w:rsid w:val="757225C8"/>
    <w:rsid w:val="7C9C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9"/>
    <w:pPr>
      <w:keepNext/>
      <w:keepLines/>
      <w:ind w:firstLine="880" w:firstLineChars="200"/>
      <w:outlineLvl w:val="0"/>
    </w:pPr>
    <w:rPr>
      <w:rFonts w:ascii="Calibri" w:hAnsi="Calibri" w:eastAsia="黑体" w:cs="黑体"/>
      <w:kern w:val="44"/>
      <w:szCs w:val="21"/>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标题 1 Char"/>
    <w:basedOn w:val="6"/>
    <w:link w:val="2"/>
    <w:qFormat/>
    <w:uiPriority w:val="99"/>
    <w:rPr>
      <w:rFonts w:ascii="Calibri" w:hAnsi="Calibri" w:eastAsia="黑体" w:cs="黑体"/>
      <w:kern w:val="44"/>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E15B2-40F7-486F-969A-C47D25468FE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17845</Words>
  <Characters>18511</Characters>
  <Lines>108</Lines>
  <Paragraphs>30</Paragraphs>
  <TotalTime>15</TotalTime>
  <ScaleCrop>false</ScaleCrop>
  <LinksUpToDate>false</LinksUpToDate>
  <CharactersWithSpaces>18556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2021-03-09T03:30:00Z</dcterms:created>
  <dc:creator>User</dc:creator>
  <cp:lastModifiedBy>皓月当空</cp:lastModifiedBy>
  <dcterms:modified xsi:type="dcterms:W3CDTF">2021-04-27T08:14:25Z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8B770A96D1834FF4A0E50903E0DB45D4</vt:lpwstr>
  </property>
</Properties>
</file>