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78" w:rsidRPr="00210413" w:rsidRDefault="004C7A78" w:rsidP="004C7A78">
      <w:pPr>
        <w:widowControl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 w:rsidRPr="0021041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承德</w:t>
      </w:r>
      <w:r w:rsidR="00E961DF" w:rsidRPr="0021041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高新区2020年</w:t>
      </w:r>
      <w:r w:rsidRPr="0021041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公开招聘教师</w:t>
      </w:r>
    </w:p>
    <w:p w:rsidR="004C7A78" w:rsidRPr="00210413" w:rsidRDefault="004C7A78" w:rsidP="004C7A78">
      <w:pPr>
        <w:widowControl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 w:rsidRPr="00210413"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  <w:t xml:space="preserve">  </w:t>
      </w:r>
      <w:r w:rsidRPr="0021041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考试违纪违规行为处理办法（试行）</w:t>
      </w:r>
    </w:p>
    <w:p w:rsidR="004C7A78" w:rsidRPr="00C86F86" w:rsidRDefault="004C7A78" w:rsidP="004C7A78">
      <w:pPr>
        <w:widowControl/>
        <w:snapToGrid w:val="0"/>
        <w:spacing w:line="56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第一条</w:t>
      </w:r>
      <w:r w:rsidRPr="00D34445">
        <w:rPr>
          <w:rFonts w:eastAsia="仿宋_GB2312" w:hint="eastAsia"/>
          <w:sz w:val="32"/>
          <w:szCs w:val="32"/>
        </w:rPr>
        <w:t> </w:t>
      </w:r>
      <w:r w:rsidRPr="00D34445">
        <w:rPr>
          <w:rFonts w:ascii="仿宋_GB2312" w:eastAsia="仿宋_GB2312" w:hint="eastAsia"/>
          <w:sz w:val="32"/>
          <w:szCs w:val="32"/>
        </w:rPr>
        <w:t xml:space="preserve"> 为规范招聘教师考试违纪违规行为的认定与处理，严肃考试纪律，确保招聘工作公平、公正，根据《公务员录用考试违纪违规行为处理办法（试行）》和有关规定，制定本办法。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第二条</w:t>
      </w:r>
      <w:r w:rsidRPr="00D34445">
        <w:rPr>
          <w:rFonts w:eastAsia="仿宋_GB2312" w:hint="eastAsia"/>
          <w:sz w:val="32"/>
          <w:szCs w:val="32"/>
        </w:rPr>
        <w:t> </w:t>
      </w:r>
      <w:r w:rsidRPr="00D34445">
        <w:rPr>
          <w:rFonts w:ascii="仿宋_GB2312" w:eastAsia="仿宋_GB2312" w:hint="eastAsia"/>
          <w:sz w:val="32"/>
          <w:szCs w:val="32"/>
        </w:rPr>
        <w:t xml:space="preserve"> 报考者提供的涉及报考资格的申请材料或信息不实的，由招聘主管部门取消其本次报考资格。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报考者恶意注册报名信息，扰乱报名秩序或者伪造学历证明及其他有关证件骗取考试资格的，由市级招聘主管部门给予其取消本次报考资格且2年内不得报考的处理。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第三条</w:t>
      </w:r>
      <w:r w:rsidRPr="00D34445">
        <w:rPr>
          <w:rFonts w:eastAsia="仿宋_GB2312" w:hint="eastAsia"/>
          <w:sz w:val="32"/>
          <w:szCs w:val="32"/>
        </w:rPr>
        <w:t> </w:t>
      </w:r>
      <w:r w:rsidRPr="00D34445">
        <w:rPr>
          <w:rFonts w:ascii="仿宋_GB2312" w:eastAsia="仿宋_GB2312" w:hint="eastAsia"/>
          <w:sz w:val="32"/>
          <w:szCs w:val="32"/>
        </w:rPr>
        <w:t xml:space="preserve"> 报考者在考试过程中有下列行为之一，当场发现经警告仍不改正的，或事后发现的，由招聘领导小组给予其该科目（场次）考试成绩无效的处理：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（一）将规定以外的物品带入考场且未按要求放在指定位置的；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（二）未在指定座位参加考试，或者未经工作人员允许擅自离开座位或者考场的；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（三）不按规定填写本人信息的；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（四）未用规定的答题用笔作答的；</w:t>
      </w:r>
    </w:p>
    <w:p w:rsidR="002F645F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（五）故意损毁试卷、答题纸，或者将试卷、答题纸带出考场的；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（六）在答卷上做特殊标记的；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lastRenderedPageBreak/>
        <w:t>（七）其他一般违纪违规行为。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第四条</w:t>
      </w:r>
      <w:r w:rsidRPr="00D34445">
        <w:rPr>
          <w:rFonts w:eastAsia="仿宋_GB2312" w:hint="eastAsia"/>
          <w:sz w:val="32"/>
          <w:szCs w:val="32"/>
        </w:rPr>
        <w:t> </w:t>
      </w:r>
      <w:r w:rsidRPr="00D34445">
        <w:rPr>
          <w:rFonts w:ascii="仿宋_GB2312" w:eastAsia="仿宋_GB2312" w:hint="eastAsia"/>
          <w:sz w:val="32"/>
          <w:szCs w:val="32"/>
        </w:rPr>
        <w:t xml:space="preserve"> 报考者在考试过程中有下列行为之一的，由招聘考试机构给予其取消本次考试资格的处理，并视情节轻重给予其2年内不得报考的处理：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（一）抄袭、协助抄袭的；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（二）持假证件参加考试的；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（三）使用禁止携带的通讯设备或者具有计算、存储功能电子设备的；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（四）其他严重违纪违规行为。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第五条   在考试或阅卷过程中认定报考者有下列情形之一的，由招聘领导小组给予其取消本次考试资格的处理，并给予其2年不得报考的处理：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（一）经查实认定为串通作弊或者有组织作弊的；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（二）由他人替考或者冒名顶替他人参加考试的；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（三）其他情节特别严重、影响恶劣的违纪违规行为。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第六条  对报考者的违纪违规行为当场处理的，由两名以上考试工作人员予以记录、签字并存档。对报考者违纪违规行为事后认定与处理的，应当制作招聘教师考试违纪违规行为告知书，告知书应当寄送报考者，或者以公告形式送达。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第七条</w:t>
      </w:r>
      <w:r w:rsidRPr="00D34445">
        <w:rPr>
          <w:rFonts w:eastAsia="仿宋_GB2312" w:hint="eastAsia"/>
          <w:sz w:val="32"/>
          <w:szCs w:val="32"/>
        </w:rPr>
        <w:t> </w:t>
      </w:r>
      <w:r w:rsidRPr="00D34445">
        <w:rPr>
          <w:rFonts w:ascii="仿宋_GB2312" w:eastAsia="仿宋_GB2312" w:hint="eastAsia"/>
          <w:sz w:val="32"/>
          <w:szCs w:val="32"/>
        </w:rPr>
        <w:t xml:space="preserve"> 报考者对所认定的违纪违规事实有异议的，可以向作出处理的机关（机构）进行陈述和申辩。取消录用的，可以依照有关规定申请复核或者提出申诉。</w:t>
      </w:r>
    </w:p>
    <w:p w:rsidR="004C7A78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lastRenderedPageBreak/>
        <w:t>第八条</w:t>
      </w:r>
      <w:r w:rsidRPr="00D34445">
        <w:rPr>
          <w:rFonts w:eastAsia="仿宋_GB2312" w:hint="eastAsia"/>
          <w:sz w:val="32"/>
          <w:szCs w:val="32"/>
        </w:rPr>
        <w:t> </w:t>
      </w:r>
      <w:r w:rsidRPr="00D34445">
        <w:rPr>
          <w:rFonts w:ascii="仿宋_GB2312" w:eastAsia="仿宋_GB2312" w:hint="eastAsia"/>
          <w:sz w:val="32"/>
          <w:szCs w:val="32"/>
        </w:rPr>
        <w:t xml:space="preserve"> 本办法由承德</w:t>
      </w:r>
      <w:r w:rsidR="00E961DF" w:rsidRPr="00D34445">
        <w:rPr>
          <w:rFonts w:ascii="仿宋_GB2312" w:eastAsia="仿宋_GB2312" w:hint="eastAsia"/>
          <w:sz w:val="32"/>
          <w:szCs w:val="32"/>
        </w:rPr>
        <w:t>高新</w:t>
      </w:r>
      <w:r w:rsidRPr="00D34445">
        <w:rPr>
          <w:rFonts w:ascii="仿宋_GB2312" w:eastAsia="仿宋_GB2312" w:hint="eastAsia"/>
          <w:sz w:val="32"/>
          <w:szCs w:val="32"/>
        </w:rPr>
        <w:t>区</w:t>
      </w:r>
      <w:r w:rsidR="00E961DF" w:rsidRPr="00D34445">
        <w:rPr>
          <w:rFonts w:ascii="仿宋_GB2312" w:eastAsia="仿宋_GB2312" w:hint="eastAsia"/>
          <w:sz w:val="32"/>
          <w:szCs w:val="32"/>
        </w:rPr>
        <w:t>2020年</w:t>
      </w:r>
      <w:r w:rsidRPr="00D34445">
        <w:rPr>
          <w:rFonts w:ascii="仿宋_GB2312" w:eastAsia="仿宋_GB2312" w:hint="eastAsia"/>
          <w:sz w:val="32"/>
          <w:szCs w:val="32"/>
        </w:rPr>
        <w:t>公开招聘教师</w:t>
      </w:r>
      <w:r w:rsidR="00E961DF" w:rsidRPr="00D34445">
        <w:rPr>
          <w:rFonts w:ascii="仿宋_GB2312" w:eastAsia="仿宋_GB2312" w:hint="eastAsia"/>
          <w:sz w:val="32"/>
          <w:szCs w:val="32"/>
        </w:rPr>
        <w:t>工作</w:t>
      </w:r>
      <w:r w:rsidRPr="00D34445">
        <w:rPr>
          <w:rFonts w:ascii="仿宋_GB2312" w:eastAsia="仿宋_GB2312" w:hint="eastAsia"/>
          <w:sz w:val="32"/>
          <w:szCs w:val="32"/>
        </w:rPr>
        <w:t>领导小组负责解释。</w:t>
      </w:r>
    </w:p>
    <w:p w:rsidR="006D1917" w:rsidRPr="00D34445" w:rsidRDefault="004C7A78" w:rsidP="00D3444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445">
        <w:rPr>
          <w:rFonts w:ascii="仿宋_GB2312" w:eastAsia="仿宋_GB2312" w:hint="eastAsia"/>
          <w:sz w:val="32"/>
          <w:szCs w:val="32"/>
        </w:rPr>
        <w:t>第九条</w:t>
      </w:r>
      <w:r w:rsidRPr="00D34445">
        <w:rPr>
          <w:rFonts w:eastAsia="仿宋_GB2312" w:hint="eastAsia"/>
          <w:sz w:val="32"/>
          <w:szCs w:val="32"/>
        </w:rPr>
        <w:t> </w:t>
      </w:r>
      <w:r w:rsidRPr="00D34445">
        <w:rPr>
          <w:rFonts w:ascii="仿宋_GB2312" w:eastAsia="仿宋_GB2312" w:hint="eastAsia"/>
          <w:sz w:val="32"/>
          <w:szCs w:val="32"/>
        </w:rPr>
        <w:t xml:space="preserve"> 本办法自发布之日起施行。</w:t>
      </w:r>
    </w:p>
    <w:sectPr w:rsidR="006D1917" w:rsidRPr="00D34445" w:rsidSect="007064D6">
      <w:footerReference w:type="default" r:id="rId6"/>
      <w:pgSz w:w="11906" w:h="16838"/>
      <w:pgMar w:top="1247" w:right="1361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FD9" w:rsidRDefault="00563FD9" w:rsidP="007064D6">
      <w:r>
        <w:separator/>
      </w:r>
    </w:p>
  </w:endnote>
  <w:endnote w:type="continuationSeparator" w:id="1">
    <w:p w:rsidR="00563FD9" w:rsidRDefault="00563FD9" w:rsidP="00706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4A" w:rsidRDefault="00FE4872">
    <w:pPr>
      <w:pStyle w:val="a3"/>
      <w:jc w:val="center"/>
    </w:pPr>
    <w:r>
      <w:fldChar w:fldCharType="begin"/>
    </w:r>
    <w:r w:rsidR="004C7A78">
      <w:instrText xml:space="preserve"> PAGE   \* MERGEFORMAT </w:instrText>
    </w:r>
    <w:r>
      <w:fldChar w:fldCharType="separate"/>
    </w:r>
    <w:r w:rsidR="00210413" w:rsidRPr="00210413">
      <w:rPr>
        <w:noProof/>
        <w:lang w:val="zh-CN"/>
      </w:rPr>
      <w:t>1</w:t>
    </w:r>
    <w:r>
      <w:fldChar w:fldCharType="end"/>
    </w:r>
  </w:p>
  <w:p w:rsidR="00D9594A" w:rsidRDefault="00563F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FD9" w:rsidRDefault="00563FD9" w:rsidP="007064D6">
      <w:r>
        <w:separator/>
      </w:r>
    </w:p>
  </w:footnote>
  <w:footnote w:type="continuationSeparator" w:id="1">
    <w:p w:rsidR="00563FD9" w:rsidRDefault="00563FD9" w:rsidP="00706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A78"/>
    <w:rsid w:val="001636F2"/>
    <w:rsid w:val="00210413"/>
    <w:rsid w:val="002F645F"/>
    <w:rsid w:val="004C7A78"/>
    <w:rsid w:val="00563FD9"/>
    <w:rsid w:val="006D1917"/>
    <w:rsid w:val="007064D6"/>
    <w:rsid w:val="007F4296"/>
    <w:rsid w:val="00B2368B"/>
    <w:rsid w:val="00C654A9"/>
    <w:rsid w:val="00D34445"/>
    <w:rsid w:val="00E961DF"/>
    <w:rsid w:val="00FD6CE1"/>
    <w:rsid w:val="00FE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4C7A78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4C7A78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4C7A7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6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61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未定义</cp:lastModifiedBy>
  <cp:revision>11</cp:revision>
  <dcterms:created xsi:type="dcterms:W3CDTF">2020-07-16T10:52:00Z</dcterms:created>
  <dcterms:modified xsi:type="dcterms:W3CDTF">2020-08-19T03:16:00Z</dcterms:modified>
</cp:coreProperties>
</file>